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AB4A5C" w14:paraId="4DFEB3B9" w14:textId="77777777" w:rsidTr="00EE0B0E">
        <w:tc>
          <w:tcPr>
            <w:tcW w:w="9628" w:type="dxa"/>
          </w:tcPr>
          <w:p w14:paraId="16734E7F" w14:textId="34AFD8E3" w:rsidR="007665A9" w:rsidRPr="000862B3" w:rsidRDefault="00956B34" w:rsidP="00956B34">
            <w:pPr>
              <w:jc w:val="center"/>
              <w:rPr>
                <w:lang w:val="fr-FR"/>
              </w:rPr>
            </w:pPr>
            <w:r>
              <w:rPr>
                <w:noProof/>
                <w:lang w:val="fr-BE"/>
              </w:rPr>
              <w:drawing>
                <wp:inline distT="0" distB="0" distL="0" distR="0" wp14:anchorId="39AA3F12" wp14:editId="5A3927F0">
                  <wp:extent cx="2504123"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443" cy="1153593"/>
                          </a:xfrm>
                          <a:prstGeom prst="rect">
                            <a:avLst/>
                          </a:prstGeom>
                          <a:noFill/>
                          <a:ln>
                            <a:noFill/>
                          </a:ln>
                        </pic:spPr>
                      </pic:pic>
                    </a:graphicData>
                  </a:graphic>
                </wp:inline>
              </w:drawing>
            </w:r>
          </w:p>
          <w:p w14:paraId="60972E02" w14:textId="77777777" w:rsidR="00E63C96" w:rsidRPr="000862B3" w:rsidRDefault="00E63C96" w:rsidP="007665A9">
            <w:pPr>
              <w:jc w:val="center"/>
              <w:rPr>
                <w:lang w:val="fr-FR"/>
              </w:rPr>
            </w:pPr>
          </w:p>
          <w:p w14:paraId="22CCF4B2" w14:textId="335326BC" w:rsidR="00E63C96" w:rsidRPr="00956B34" w:rsidRDefault="00E63C96" w:rsidP="00E63C96">
            <w:pPr>
              <w:pStyle w:val="Aanspreking"/>
              <w:tabs>
                <w:tab w:val="clear" w:pos="1418"/>
                <w:tab w:val="clear" w:pos="7088"/>
              </w:tabs>
              <w:spacing w:after="0" w:line="240" w:lineRule="auto"/>
              <w:jc w:val="center"/>
              <w:rPr>
                <w:rFonts w:ascii="Lato" w:hAnsi="Lato"/>
                <w:sz w:val="20"/>
                <w:lang w:val="fr-FR"/>
              </w:rPr>
            </w:pPr>
            <w:r w:rsidRPr="00956B34">
              <w:rPr>
                <w:rFonts w:ascii="Lato" w:hAnsi="Lato"/>
                <w:sz w:val="20"/>
                <w:lang w:val="fr-FR"/>
              </w:rPr>
              <w:t>D</w:t>
            </w:r>
            <w:r w:rsidR="00902EB0" w:rsidRPr="00956B34">
              <w:rPr>
                <w:rFonts w:ascii="Lato" w:hAnsi="Lato"/>
                <w:sz w:val="20"/>
                <w:lang w:val="fr-FR"/>
              </w:rPr>
              <w:t>é</w:t>
            </w:r>
            <w:r w:rsidRPr="00956B34">
              <w:rPr>
                <w:rFonts w:ascii="Lato" w:hAnsi="Lato"/>
                <w:sz w:val="20"/>
                <w:lang w:val="fr-FR"/>
              </w:rPr>
              <w:t xml:space="preserve">partement </w:t>
            </w:r>
            <w:r w:rsidR="00902EB0" w:rsidRPr="00956B34">
              <w:rPr>
                <w:rFonts w:ascii="Lato" w:hAnsi="Lato"/>
                <w:sz w:val="20"/>
                <w:lang w:val="fr-FR"/>
              </w:rPr>
              <w:t>Santé et Environnement</w:t>
            </w:r>
          </w:p>
          <w:p w14:paraId="2BD40EB5" w14:textId="2C94EBFA" w:rsidR="00E63C96" w:rsidRPr="00956B34" w:rsidRDefault="00902EB0" w:rsidP="00E63C96">
            <w:pPr>
              <w:pStyle w:val="Aanspreking"/>
              <w:tabs>
                <w:tab w:val="clear" w:pos="1418"/>
                <w:tab w:val="clear" w:pos="7088"/>
              </w:tabs>
              <w:spacing w:after="0"/>
              <w:jc w:val="center"/>
              <w:rPr>
                <w:rFonts w:ascii="Lato" w:hAnsi="Lato"/>
                <w:sz w:val="20"/>
                <w:lang w:val="fr-FR"/>
              </w:rPr>
            </w:pPr>
            <w:r w:rsidRPr="00956B34">
              <w:rPr>
                <w:rFonts w:ascii="Lato" w:hAnsi="Lato"/>
                <w:sz w:val="20"/>
                <w:lang w:val="fr-FR"/>
              </w:rPr>
              <w:t>Service Protection de la Santé</w:t>
            </w:r>
          </w:p>
          <w:p w14:paraId="0144F885" w14:textId="77777777" w:rsidR="007665A9" w:rsidRPr="000862B3" w:rsidRDefault="007665A9">
            <w:pPr>
              <w:rPr>
                <w:lang w:val="fr-FR"/>
              </w:rPr>
            </w:pPr>
          </w:p>
        </w:tc>
      </w:tr>
      <w:tr w:rsidR="007665A9" w:rsidRPr="004D54CB" w14:paraId="532CD694" w14:textId="77777777" w:rsidTr="00EE0B0E">
        <w:tc>
          <w:tcPr>
            <w:tcW w:w="9628" w:type="dxa"/>
          </w:tcPr>
          <w:p w14:paraId="526D4E17" w14:textId="5A068013" w:rsidR="004D54CB" w:rsidRDefault="00902EB0" w:rsidP="007665A9">
            <w:pPr>
              <w:pStyle w:val="Aanspreking"/>
              <w:tabs>
                <w:tab w:val="clear" w:pos="1418"/>
                <w:tab w:val="clear" w:pos="7088"/>
              </w:tabs>
              <w:spacing w:before="120" w:after="0"/>
              <w:jc w:val="center"/>
              <w:rPr>
                <w:rFonts w:ascii="Lato" w:hAnsi="Lato"/>
                <w:b/>
                <w:caps/>
                <w:sz w:val="28"/>
                <w:szCs w:val="28"/>
                <w:lang w:val="fr-FR"/>
              </w:rPr>
            </w:pPr>
            <w:r w:rsidRPr="00956B34">
              <w:rPr>
                <w:rFonts w:ascii="Lato" w:hAnsi="Lato"/>
                <w:b/>
                <w:caps/>
                <w:sz w:val="28"/>
                <w:szCs w:val="28"/>
                <w:lang w:val="fr-FR"/>
              </w:rPr>
              <w:t>FORMULAIRE DE DEMANDE</w:t>
            </w:r>
            <w:r w:rsidR="007665A9" w:rsidRPr="00956B34">
              <w:rPr>
                <w:rStyle w:val="FootnoteReference"/>
                <w:rFonts w:ascii="Lato" w:hAnsi="Lato"/>
                <w:b/>
                <w:caps/>
                <w:sz w:val="28"/>
                <w:szCs w:val="28"/>
                <w:lang w:val="fr-FR"/>
              </w:rPr>
              <w:footnoteReference w:id="1"/>
            </w:r>
            <w:r w:rsidR="007F487F" w:rsidRPr="00956B34">
              <w:rPr>
                <w:rFonts w:ascii="Lato" w:hAnsi="Lato"/>
                <w:b/>
                <w:caps/>
                <w:sz w:val="28"/>
                <w:szCs w:val="28"/>
                <w:lang w:val="fr-FR"/>
              </w:rPr>
              <w:t xml:space="preserve"> </w:t>
            </w:r>
            <w:r w:rsidRPr="00956B34">
              <w:rPr>
                <w:rFonts w:ascii="Lato" w:hAnsi="Lato"/>
                <w:b/>
                <w:caps/>
                <w:sz w:val="28"/>
                <w:szCs w:val="28"/>
                <w:lang w:val="fr-FR"/>
              </w:rPr>
              <w:t xml:space="preserve">D’UNE </w:t>
            </w:r>
            <w:r w:rsidR="00380F13" w:rsidRPr="00956B34">
              <w:rPr>
                <w:rFonts w:ascii="Lato" w:hAnsi="Lato"/>
                <w:b/>
                <w:caps/>
                <w:sz w:val="28"/>
                <w:szCs w:val="28"/>
                <w:lang w:val="fr-FR"/>
              </w:rPr>
              <w:br/>
            </w:r>
            <w:r w:rsidRPr="00956B34">
              <w:rPr>
                <w:rFonts w:ascii="Lato" w:hAnsi="Lato"/>
                <w:b/>
                <w:caps/>
                <w:sz w:val="28"/>
                <w:szCs w:val="28"/>
                <w:lang w:val="fr-FR"/>
              </w:rPr>
              <w:t xml:space="preserve">NOUVELLE AUTORISATION </w:t>
            </w:r>
            <w:r w:rsidR="00380F13" w:rsidRPr="00956B34">
              <w:rPr>
                <w:rFonts w:ascii="Lato" w:hAnsi="Lato"/>
                <w:b/>
                <w:caps/>
                <w:sz w:val="28"/>
                <w:szCs w:val="28"/>
                <w:lang w:val="fr-FR"/>
              </w:rPr>
              <w:t>personnelle</w:t>
            </w:r>
            <w:r w:rsidR="007665A9" w:rsidRPr="00956B34">
              <w:rPr>
                <w:rFonts w:ascii="Lato" w:hAnsi="Lato"/>
                <w:b/>
                <w:caps/>
                <w:sz w:val="28"/>
                <w:szCs w:val="28"/>
                <w:lang w:val="fr-FR"/>
              </w:rPr>
              <w:t xml:space="preserve"> </w:t>
            </w:r>
            <w:r w:rsidR="00B34DF7" w:rsidRPr="00956B34">
              <w:rPr>
                <w:rFonts w:ascii="Lato" w:hAnsi="Lato"/>
                <w:b/>
                <w:caps/>
                <w:sz w:val="28"/>
                <w:szCs w:val="28"/>
                <w:lang w:val="fr-FR"/>
              </w:rPr>
              <w:br/>
            </w:r>
            <w:r w:rsidRPr="00956B34">
              <w:rPr>
                <w:rFonts w:ascii="Lato" w:hAnsi="Lato"/>
                <w:b/>
                <w:caps/>
                <w:sz w:val="28"/>
                <w:szCs w:val="28"/>
                <w:lang w:val="fr-FR"/>
              </w:rPr>
              <w:t xml:space="preserve">POUR L’UTILISATION DE PRODUITS RADIOACTIFS </w:t>
            </w:r>
            <w:r w:rsidR="004D54CB">
              <w:rPr>
                <w:rFonts w:ascii="Lato" w:hAnsi="Lato"/>
                <w:b/>
                <w:caps/>
                <w:sz w:val="28"/>
                <w:szCs w:val="28"/>
                <w:lang w:val="fr-FR"/>
              </w:rPr>
              <w:t>non scéllÉs</w:t>
            </w:r>
            <w:r w:rsidR="009F4F64">
              <w:rPr>
                <w:rFonts w:ascii="Lato" w:hAnsi="Lato"/>
                <w:b/>
                <w:caps/>
                <w:sz w:val="28"/>
                <w:szCs w:val="28"/>
                <w:lang w:val="fr-FR"/>
              </w:rPr>
              <w:t xml:space="preserve"> en radiothÉrapie</w:t>
            </w:r>
            <w:r w:rsidR="00AB4A5C">
              <w:rPr>
                <w:rStyle w:val="FootnoteReference"/>
                <w:rFonts w:ascii="Lato" w:hAnsi="Lato"/>
                <w:b/>
                <w:caps/>
                <w:sz w:val="28"/>
                <w:szCs w:val="28"/>
                <w:lang w:val="fr-FR"/>
              </w:rPr>
              <w:footnoteReference w:id="2"/>
            </w:r>
          </w:p>
          <w:p w14:paraId="3F419CE5" w14:textId="43926A79" w:rsidR="007665A9" w:rsidRPr="00956B34" w:rsidRDefault="007665A9" w:rsidP="007665A9">
            <w:pPr>
              <w:pStyle w:val="Aanspreking"/>
              <w:tabs>
                <w:tab w:val="clear" w:pos="1418"/>
                <w:tab w:val="clear" w:pos="7088"/>
              </w:tabs>
              <w:spacing w:before="120" w:after="0"/>
              <w:jc w:val="center"/>
              <w:rPr>
                <w:rFonts w:ascii="Lato" w:hAnsi="Lato"/>
                <w:lang w:val="fr-FR"/>
              </w:rPr>
            </w:pPr>
            <w:r w:rsidRPr="00956B34">
              <w:rPr>
                <w:rFonts w:ascii="Lato" w:hAnsi="Lato"/>
                <w:b/>
                <w:caps/>
                <w:sz w:val="28"/>
                <w:szCs w:val="28"/>
                <w:lang w:val="fr-FR"/>
              </w:rPr>
              <w:t xml:space="preserve">(Art </w:t>
            </w:r>
            <w:r w:rsidR="004D54CB">
              <w:rPr>
                <w:rFonts w:ascii="Lato" w:hAnsi="Lato"/>
                <w:b/>
                <w:caps/>
                <w:sz w:val="28"/>
                <w:szCs w:val="28"/>
                <w:lang w:val="fr-FR"/>
              </w:rPr>
              <w:t>79</w:t>
            </w:r>
            <w:r w:rsidRPr="00956B34">
              <w:rPr>
                <w:rFonts w:ascii="Lato" w:hAnsi="Lato"/>
                <w:b/>
                <w:caps/>
                <w:sz w:val="28"/>
                <w:szCs w:val="28"/>
                <w:lang w:val="fr-FR"/>
              </w:rPr>
              <w:t xml:space="preserve"> </w:t>
            </w:r>
            <w:r w:rsidR="00902EB0" w:rsidRPr="00956B34">
              <w:rPr>
                <w:rFonts w:ascii="Lato" w:hAnsi="Lato"/>
                <w:b/>
                <w:caps/>
                <w:sz w:val="28"/>
                <w:szCs w:val="28"/>
                <w:lang w:val="fr-FR"/>
              </w:rPr>
              <w:t>DE L’ARRETE EXPOSITIONS MEDICALES</w:t>
            </w:r>
            <w:r w:rsidR="00E63C96" w:rsidRPr="00956B34">
              <w:rPr>
                <w:rFonts w:ascii="Lato" w:hAnsi="Lato"/>
                <w:b/>
                <w:caps/>
                <w:sz w:val="28"/>
                <w:szCs w:val="28"/>
                <w:lang w:val="fr-FR"/>
              </w:rPr>
              <w:t>)</w:t>
            </w:r>
          </w:p>
        </w:tc>
      </w:tr>
      <w:tr w:rsidR="007665A9" w:rsidRPr="00956B34" w14:paraId="401BCED0" w14:textId="77777777" w:rsidTr="00EE0B0E">
        <w:tc>
          <w:tcPr>
            <w:tcW w:w="9628" w:type="dxa"/>
          </w:tcPr>
          <w:p w14:paraId="7A30E05A" w14:textId="76C1C5B0" w:rsidR="007665A9" w:rsidRPr="00956B34" w:rsidRDefault="00902EB0" w:rsidP="007665A9">
            <w:pPr>
              <w:numPr>
                <w:ilvl w:val="0"/>
                <w:numId w:val="1"/>
              </w:numPr>
              <w:spacing w:before="120" w:line="480" w:lineRule="auto"/>
              <w:ind w:left="357" w:hanging="357"/>
              <w:rPr>
                <w:rFonts w:ascii="Lato" w:hAnsi="Lato"/>
                <w:lang w:val="fr-FR"/>
              </w:rPr>
            </w:pPr>
            <w:r w:rsidRPr="00956B34">
              <w:rPr>
                <w:rFonts w:ascii="Lato" w:hAnsi="Lato" w:cs="Tahoma"/>
                <w:b/>
                <w:lang w:val="fr-FR"/>
              </w:rPr>
              <w:t>DONNEES PERSONNELLES DU DEMANDEUR</w:t>
            </w:r>
          </w:p>
        </w:tc>
      </w:tr>
      <w:tr w:rsidR="007665A9" w:rsidRPr="00956B34" w14:paraId="0FB1E7E4" w14:textId="77777777" w:rsidTr="00EE0B0E">
        <w:tc>
          <w:tcPr>
            <w:tcW w:w="9628" w:type="dxa"/>
          </w:tcPr>
          <w:p w14:paraId="05D9CD9E" w14:textId="0B89C20A"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Nom et prénom </w:t>
            </w:r>
            <w:r w:rsidR="007665A9" w:rsidRPr="00956B34">
              <w:rPr>
                <w:rFonts w:ascii="Lato" w:hAnsi="Lato"/>
                <w:lang w:val="fr-FR"/>
              </w:rPr>
              <w:t>:</w:t>
            </w:r>
          </w:p>
        </w:tc>
      </w:tr>
      <w:tr w:rsidR="007665A9" w:rsidRPr="00956B34" w14:paraId="133C12E5" w14:textId="77777777" w:rsidTr="00EE0B0E">
        <w:tc>
          <w:tcPr>
            <w:tcW w:w="9628" w:type="dxa"/>
          </w:tcPr>
          <w:p w14:paraId="3719BFDD" w14:textId="3C06CEEF" w:rsidR="007665A9" w:rsidRPr="00956B34" w:rsidRDefault="007665A9" w:rsidP="001428F5">
            <w:pPr>
              <w:tabs>
                <w:tab w:val="left" w:pos="851"/>
              </w:tabs>
              <w:spacing w:before="120" w:after="120"/>
              <w:rPr>
                <w:rFonts w:ascii="Lato" w:hAnsi="Lato"/>
                <w:lang w:val="fr-FR"/>
              </w:rPr>
            </w:pPr>
            <w:r w:rsidRPr="00956B34">
              <w:rPr>
                <w:rFonts w:ascii="Lato" w:hAnsi="Lato"/>
                <w:lang w:val="fr-FR"/>
              </w:rPr>
              <w:t>Adres</w:t>
            </w:r>
            <w:r w:rsidR="00902EB0" w:rsidRPr="00956B34">
              <w:rPr>
                <w:rFonts w:ascii="Lato" w:hAnsi="Lato"/>
                <w:lang w:val="fr-FR"/>
              </w:rPr>
              <w:t xml:space="preserve">se </w:t>
            </w:r>
            <w:r w:rsidRPr="00956B34">
              <w:rPr>
                <w:rFonts w:ascii="Lato" w:hAnsi="Lato"/>
                <w:lang w:val="fr-FR"/>
              </w:rPr>
              <w:t>:</w:t>
            </w:r>
          </w:p>
          <w:p w14:paraId="71E2574D" w14:textId="77777777" w:rsidR="007665A9" w:rsidRPr="00956B34" w:rsidRDefault="007665A9" w:rsidP="001428F5">
            <w:pPr>
              <w:tabs>
                <w:tab w:val="left" w:pos="851"/>
              </w:tabs>
              <w:spacing w:before="120" w:after="120"/>
              <w:rPr>
                <w:rFonts w:ascii="Lato" w:hAnsi="Lato"/>
                <w:lang w:val="fr-FR"/>
              </w:rPr>
            </w:pPr>
          </w:p>
        </w:tc>
      </w:tr>
      <w:tr w:rsidR="007665A9" w:rsidRPr="00AB4A5C" w14:paraId="59F8E8C1" w14:textId="77777777" w:rsidTr="00EE0B0E">
        <w:tc>
          <w:tcPr>
            <w:tcW w:w="9628" w:type="dxa"/>
          </w:tcPr>
          <w:p w14:paraId="02ADA0A7" w14:textId="56947583"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Lieu et date de naissance </w:t>
            </w:r>
            <w:r w:rsidR="007665A9" w:rsidRPr="00956B34">
              <w:rPr>
                <w:rFonts w:ascii="Lato" w:hAnsi="Lato"/>
                <w:lang w:val="fr-FR"/>
              </w:rPr>
              <w:t>:</w:t>
            </w:r>
          </w:p>
        </w:tc>
      </w:tr>
      <w:tr w:rsidR="007665A9" w:rsidRPr="00956B34" w14:paraId="2D82E49C" w14:textId="77777777" w:rsidTr="00EE0B0E">
        <w:tc>
          <w:tcPr>
            <w:tcW w:w="9628" w:type="dxa"/>
          </w:tcPr>
          <w:p w14:paraId="3D0615E6" w14:textId="6BE0156A" w:rsidR="007665A9" w:rsidRPr="00956B34" w:rsidRDefault="007665A9" w:rsidP="001428F5">
            <w:pPr>
              <w:tabs>
                <w:tab w:val="left" w:pos="851"/>
              </w:tabs>
              <w:spacing w:before="120" w:after="120"/>
              <w:rPr>
                <w:rFonts w:ascii="Lato" w:hAnsi="Lato"/>
                <w:lang w:val="fr-FR"/>
              </w:rPr>
            </w:pPr>
            <w:r w:rsidRPr="00956B34">
              <w:rPr>
                <w:rFonts w:ascii="Lato" w:hAnsi="Lato"/>
                <w:lang w:val="fr-FR"/>
              </w:rPr>
              <w:t>Nationalit</w:t>
            </w:r>
            <w:r w:rsidR="00902EB0" w:rsidRPr="00956B34">
              <w:rPr>
                <w:rFonts w:ascii="Lato" w:hAnsi="Lato"/>
                <w:lang w:val="fr-FR"/>
              </w:rPr>
              <w:t xml:space="preserve">é </w:t>
            </w:r>
            <w:r w:rsidRPr="00956B34">
              <w:rPr>
                <w:rFonts w:ascii="Lato" w:hAnsi="Lato"/>
                <w:lang w:val="fr-FR"/>
              </w:rPr>
              <w:t>:</w:t>
            </w:r>
          </w:p>
        </w:tc>
      </w:tr>
      <w:tr w:rsidR="007665A9" w:rsidRPr="00956B34" w14:paraId="4E58534B" w14:textId="77777777" w:rsidTr="00EE0B0E">
        <w:tc>
          <w:tcPr>
            <w:tcW w:w="9628" w:type="dxa"/>
          </w:tcPr>
          <w:p w14:paraId="1188F62A" w14:textId="117D149F" w:rsidR="007665A9" w:rsidRPr="00956B34" w:rsidRDefault="00902EB0" w:rsidP="001428F5">
            <w:pPr>
              <w:tabs>
                <w:tab w:val="left" w:pos="851"/>
              </w:tabs>
              <w:spacing w:before="120" w:after="120"/>
              <w:rPr>
                <w:rFonts w:ascii="Lato" w:hAnsi="Lato"/>
                <w:lang w:val="fr-FR"/>
              </w:rPr>
            </w:pPr>
            <w:r w:rsidRPr="00956B34">
              <w:rPr>
                <w:rFonts w:ascii="Lato" w:hAnsi="Lato"/>
                <w:lang w:val="fr-FR"/>
              </w:rPr>
              <w:t xml:space="preserve">Numéro INAMI </w:t>
            </w:r>
            <w:r w:rsidR="007665A9" w:rsidRPr="00956B34">
              <w:rPr>
                <w:rFonts w:ascii="Lato" w:hAnsi="Lato"/>
                <w:lang w:val="fr-FR"/>
              </w:rPr>
              <w:t>:</w:t>
            </w:r>
          </w:p>
        </w:tc>
      </w:tr>
      <w:tr w:rsidR="007665A9" w:rsidRPr="00956B34" w14:paraId="2B480A43" w14:textId="77777777" w:rsidTr="00EE0B0E">
        <w:tc>
          <w:tcPr>
            <w:tcW w:w="9628" w:type="dxa"/>
          </w:tcPr>
          <w:p w14:paraId="2D803A44" w14:textId="77B4DB6B" w:rsidR="007665A9" w:rsidRPr="00956B34" w:rsidRDefault="00902EB0" w:rsidP="001428F5">
            <w:pPr>
              <w:tabs>
                <w:tab w:val="left" w:pos="851"/>
              </w:tabs>
              <w:spacing w:before="120" w:after="120"/>
              <w:rPr>
                <w:rFonts w:ascii="Lato" w:hAnsi="Lato"/>
                <w:lang w:val="fr-FR"/>
              </w:rPr>
            </w:pPr>
            <w:r w:rsidRPr="00956B34">
              <w:rPr>
                <w:rFonts w:ascii="Lato" w:hAnsi="Lato"/>
                <w:lang w:val="fr-FR"/>
              </w:rPr>
              <w:t>Numéro de registre national</w:t>
            </w:r>
            <w:r w:rsidR="007665A9" w:rsidRPr="00956B34">
              <w:rPr>
                <w:rFonts w:ascii="Lato" w:hAnsi="Lato"/>
                <w:lang w:val="fr-FR"/>
              </w:rPr>
              <w:t> :</w:t>
            </w:r>
          </w:p>
        </w:tc>
      </w:tr>
      <w:tr w:rsidR="007665A9" w:rsidRPr="00956B34" w14:paraId="761DA7B0" w14:textId="77777777" w:rsidTr="00EE0B0E">
        <w:tc>
          <w:tcPr>
            <w:tcW w:w="9628" w:type="dxa"/>
          </w:tcPr>
          <w:p w14:paraId="05BE71BA" w14:textId="5FE48945" w:rsidR="007665A9" w:rsidRPr="00956B34" w:rsidRDefault="007665A9" w:rsidP="001428F5">
            <w:pPr>
              <w:tabs>
                <w:tab w:val="left" w:pos="851"/>
              </w:tabs>
              <w:spacing w:before="120" w:after="120"/>
              <w:rPr>
                <w:rFonts w:ascii="Lato" w:hAnsi="Lato"/>
                <w:lang w:val="fr-FR"/>
              </w:rPr>
            </w:pPr>
            <w:r w:rsidRPr="00956B34">
              <w:rPr>
                <w:rFonts w:ascii="Lato" w:hAnsi="Lato"/>
                <w:lang w:val="fr-FR"/>
              </w:rPr>
              <w:t>T</w:t>
            </w:r>
            <w:r w:rsidR="00902EB0" w:rsidRPr="00956B34">
              <w:rPr>
                <w:rFonts w:ascii="Lato" w:hAnsi="Lato"/>
                <w:lang w:val="fr-FR"/>
              </w:rPr>
              <w:t>é</w:t>
            </w:r>
            <w:r w:rsidRPr="00956B34">
              <w:rPr>
                <w:rFonts w:ascii="Lato" w:hAnsi="Lato"/>
                <w:lang w:val="fr-FR"/>
              </w:rPr>
              <w:t>l</w:t>
            </w:r>
            <w:r w:rsidR="00902EB0" w:rsidRPr="00956B34">
              <w:rPr>
                <w:rFonts w:ascii="Lato" w:hAnsi="Lato"/>
                <w:lang w:val="fr-FR"/>
              </w:rPr>
              <w:t xml:space="preserve"> </w:t>
            </w:r>
            <w:r w:rsidRPr="00956B34">
              <w:rPr>
                <w:rFonts w:ascii="Lato" w:hAnsi="Lato"/>
                <w:lang w:val="fr-FR"/>
              </w:rPr>
              <w:t>:</w:t>
            </w:r>
          </w:p>
        </w:tc>
      </w:tr>
      <w:tr w:rsidR="007665A9" w:rsidRPr="00956B34" w14:paraId="07424326" w14:textId="77777777" w:rsidTr="00EE0B0E">
        <w:tc>
          <w:tcPr>
            <w:tcW w:w="9628" w:type="dxa"/>
          </w:tcPr>
          <w:p w14:paraId="6AB6F0D6" w14:textId="5D72FFDF" w:rsidR="007665A9" w:rsidRPr="00956B34" w:rsidRDefault="007665A9" w:rsidP="001428F5">
            <w:pPr>
              <w:tabs>
                <w:tab w:val="left" w:pos="851"/>
              </w:tabs>
              <w:spacing w:before="120" w:after="120"/>
              <w:rPr>
                <w:rFonts w:ascii="Lato" w:hAnsi="Lato"/>
                <w:lang w:val="fr-FR"/>
              </w:rPr>
            </w:pPr>
            <w:r w:rsidRPr="00956B34">
              <w:rPr>
                <w:rFonts w:ascii="Lato" w:hAnsi="Lato"/>
                <w:lang w:val="fr-FR"/>
              </w:rPr>
              <w:t>E-mail</w:t>
            </w:r>
            <w:r w:rsidR="00902EB0" w:rsidRPr="00956B34">
              <w:rPr>
                <w:rFonts w:ascii="Lato" w:hAnsi="Lato"/>
                <w:lang w:val="fr-FR"/>
              </w:rPr>
              <w:t xml:space="preserve"> </w:t>
            </w:r>
            <w:r w:rsidRPr="00956B34">
              <w:rPr>
                <w:rFonts w:ascii="Lato" w:hAnsi="Lato"/>
                <w:lang w:val="fr-FR"/>
              </w:rPr>
              <w:t>:</w:t>
            </w:r>
          </w:p>
        </w:tc>
      </w:tr>
    </w:tbl>
    <w:p w14:paraId="743B76F0" w14:textId="77777777" w:rsidR="007F487F" w:rsidRPr="00956B34" w:rsidRDefault="007F487F">
      <w:pPr>
        <w:rPr>
          <w:rFonts w:ascii="Lato" w:hAnsi="Lato"/>
          <w:lang w:val="fr-FR"/>
        </w:rPr>
      </w:pPr>
      <w:r w:rsidRPr="00956B34">
        <w:rPr>
          <w:rFonts w:ascii="Lato" w:hAnsi="Lato"/>
          <w:lang w:val="fr-FR"/>
        </w:rPr>
        <w:br w:type="page"/>
      </w:r>
    </w:p>
    <w:tbl>
      <w:tblPr>
        <w:tblStyle w:val="TableGrid"/>
        <w:tblW w:w="0" w:type="auto"/>
        <w:tblLook w:val="04A0" w:firstRow="1" w:lastRow="0" w:firstColumn="1" w:lastColumn="0" w:noHBand="0" w:noVBand="1"/>
      </w:tblPr>
      <w:tblGrid>
        <w:gridCol w:w="9628"/>
      </w:tblGrid>
      <w:tr w:rsidR="00392F57" w:rsidRPr="00AB4A5C" w14:paraId="25389893" w14:textId="77777777" w:rsidTr="00EE0B0E">
        <w:tc>
          <w:tcPr>
            <w:tcW w:w="9628" w:type="dxa"/>
          </w:tcPr>
          <w:p w14:paraId="457E9C22" w14:textId="202F7B93" w:rsidR="00392F57" w:rsidRPr="00956B34" w:rsidRDefault="00F903EF" w:rsidP="00586E6D">
            <w:pPr>
              <w:numPr>
                <w:ilvl w:val="0"/>
                <w:numId w:val="1"/>
              </w:numPr>
              <w:spacing w:before="120" w:after="120"/>
              <w:ind w:left="357" w:hanging="357"/>
              <w:rPr>
                <w:rFonts w:ascii="Lato" w:hAnsi="Lato"/>
                <w:b/>
                <w:caps/>
                <w:lang w:val="fr-FR"/>
              </w:rPr>
            </w:pPr>
            <w:r w:rsidRPr="00956B34">
              <w:rPr>
                <w:rFonts w:ascii="Lato" w:hAnsi="Lato"/>
                <w:b/>
                <w:caps/>
                <w:lang w:val="fr-FR"/>
              </w:rPr>
              <w:lastRenderedPageBreak/>
              <w:t>APPLICATIONS POUR LESQUELLES L’AUTORISATION EST SOLLICITEE</w:t>
            </w:r>
          </w:p>
        </w:tc>
      </w:tr>
      <w:tr w:rsidR="00DE5779" w:rsidRPr="00956B34" w14:paraId="0900E88D" w14:textId="77777777" w:rsidTr="00EE0B0E">
        <w:tc>
          <w:tcPr>
            <w:tcW w:w="9628" w:type="dxa"/>
          </w:tcPr>
          <w:p w14:paraId="0741F92D" w14:textId="3E8B057F" w:rsidR="00DE5779" w:rsidRPr="00956B34" w:rsidRDefault="00DE5779" w:rsidP="00586E6D">
            <w:pPr>
              <w:tabs>
                <w:tab w:val="left" w:pos="851"/>
              </w:tabs>
              <w:spacing w:before="120" w:after="120"/>
              <w:rPr>
                <w:rFonts w:ascii="Lato" w:hAnsi="Lato"/>
                <w:lang w:val="fr-FR"/>
              </w:rPr>
            </w:pPr>
            <w:r w:rsidRPr="00956B34">
              <w:rPr>
                <w:rFonts w:ascii="Lato" w:hAnsi="Lato"/>
                <w:b/>
                <w:i/>
                <w:lang w:val="fr-FR"/>
              </w:rPr>
              <w:t xml:space="preserve">2.1. </w:t>
            </w:r>
            <w:r w:rsidR="00F903EF" w:rsidRPr="00956B34">
              <w:rPr>
                <w:rFonts w:ascii="Lato" w:hAnsi="Lato"/>
                <w:b/>
                <w:i/>
                <w:lang w:val="fr-FR"/>
              </w:rPr>
              <w:t xml:space="preserve">Utilisation de produits radioactifs </w:t>
            </w:r>
            <w:r w:rsidR="008135D0" w:rsidRPr="00956B34">
              <w:rPr>
                <w:rFonts w:ascii="Lato" w:hAnsi="Lato"/>
                <w:b/>
                <w:i/>
                <w:lang w:val="fr-FR"/>
              </w:rPr>
              <w:t>:</w:t>
            </w:r>
          </w:p>
        </w:tc>
      </w:tr>
      <w:tr w:rsidR="00392F57" w:rsidRPr="00AB4A5C" w14:paraId="7B431672" w14:textId="77777777" w:rsidTr="00EE0B0E">
        <w:tc>
          <w:tcPr>
            <w:tcW w:w="9628" w:type="dxa"/>
          </w:tcPr>
          <w:p w14:paraId="50B41307" w14:textId="295F2EFE" w:rsidR="005532EE" w:rsidRPr="00956B34" w:rsidRDefault="00AB4A5C" w:rsidP="00586E6D">
            <w:pPr>
              <w:pStyle w:val="Aanspreking"/>
              <w:tabs>
                <w:tab w:val="clear" w:pos="1418"/>
                <w:tab w:val="clear" w:pos="7088"/>
                <w:tab w:val="left" w:pos="851"/>
                <w:tab w:val="left" w:pos="3686"/>
                <w:tab w:val="left" w:pos="6521"/>
              </w:tabs>
              <w:spacing w:before="120" w:after="120" w:line="240" w:lineRule="auto"/>
              <w:rPr>
                <w:rFonts w:ascii="Lato" w:hAnsi="Lato"/>
                <w:lang w:val="fr-FR"/>
              </w:rPr>
            </w:pPr>
            <w:sdt>
              <w:sdtPr>
                <w:rPr>
                  <w:rFonts w:ascii="Lato" w:hAnsi="Lato" w:cs="Tahoma"/>
                  <w:sz w:val="20"/>
                  <w:lang w:val="fr-FR"/>
                </w:rPr>
                <w:id w:val="664054043"/>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F903EF" w:rsidRPr="00956B34">
              <w:rPr>
                <w:rFonts w:ascii="Lato" w:hAnsi="Lato"/>
                <w:lang w:val="fr-FR"/>
              </w:rPr>
              <w:t xml:space="preserve">Thérapie métabolique </w:t>
            </w:r>
            <w:r w:rsidR="008079D9" w:rsidRPr="00956B34">
              <w:rPr>
                <w:rFonts w:ascii="Lato" w:hAnsi="Lato"/>
                <w:lang w:val="fr-FR"/>
              </w:rPr>
              <w:t xml:space="preserve">en mode </w:t>
            </w:r>
            <w:r w:rsidR="00F903EF" w:rsidRPr="00956B34">
              <w:rPr>
                <w:rFonts w:ascii="Lato" w:hAnsi="Lato"/>
                <w:lang w:val="fr-FR"/>
              </w:rPr>
              <w:t>ambulatoire</w:t>
            </w:r>
          </w:p>
          <w:p w14:paraId="274ACA64" w14:textId="65926021" w:rsidR="00392F57" w:rsidRPr="00956B34" w:rsidRDefault="00AB4A5C" w:rsidP="00105F35">
            <w:pPr>
              <w:pStyle w:val="Aanspreking"/>
              <w:tabs>
                <w:tab w:val="clear" w:pos="1418"/>
                <w:tab w:val="clear" w:pos="7088"/>
                <w:tab w:val="left" w:pos="447"/>
                <w:tab w:val="left" w:pos="3686"/>
                <w:tab w:val="left" w:pos="6521"/>
              </w:tabs>
              <w:spacing w:before="120" w:after="120" w:line="240" w:lineRule="auto"/>
              <w:rPr>
                <w:rFonts w:ascii="Lato" w:hAnsi="Lato"/>
                <w:b/>
                <w:caps/>
                <w:lang w:val="fr-FR"/>
              </w:rPr>
            </w:pPr>
            <w:sdt>
              <w:sdtPr>
                <w:rPr>
                  <w:rFonts w:ascii="Lato" w:hAnsi="Lato" w:cs="Tahoma"/>
                  <w:sz w:val="20"/>
                  <w:lang w:val="fr-FR"/>
                </w:rPr>
                <w:id w:val="-521464669"/>
                <w14:checkbox>
                  <w14:checked w14:val="0"/>
                  <w14:checkedState w14:val="2612" w14:font="MS Gothic"/>
                  <w14:uncheckedState w14:val="2610" w14:font="MS Gothic"/>
                </w14:checkbox>
              </w:sdtPr>
              <w:sdtEndPr/>
              <w:sdtContent>
                <w:r w:rsidR="00E906EF" w:rsidRPr="00956B34">
                  <w:rPr>
                    <w:rFonts w:ascii="Segoe UI Symbol" w:eastAsia="MS Gothic" w:hAnsi="Segoe UI Symbol" w:cs="Segoe UI Symbol"/>
                    <w:sz w:val="20"/>
                    <w:lang w:val="fr-FR"/>
                  </w:rPr>
                  <w:t>☐</w:t>
                </w:r>
              </w:sdtContent>
            </w:sdt>
            <w:r w:rsidR="00661148" w:rsidRPr="00956B34">
              <w:rPr>
                <w:rFonts w:ascii="Lato" w:hAnsi="Lato"/>
                <w:lang w:val="fr-FR"/>
              </w:rPr>
              <w:t xml:space="preserve"> </w:t>
            </w:r>
            <w:r w:rsidR="00F903EF" w:rsidRPr="00956B34">
              <w:rPr>
                <w:rFonts w:ascii="Lato" w:hAnsi="Lato"/>
                <w:lang w:val="fr-FR"/>
              </w:rPr>
              <w:t xml:space="preserve">Thérapie métabolique </w:t>
            </w:r>
            <w:r w:rsidR="008079D9" w:rsidRPr="00956B34">
              <w:rPr>
                <w:rFonts w:ascii="Lato" w:hAnsi="Lato"/>
                <w:lang w:val="fr-FR"/>
              </w:rPr>
              <w:t>avec</w:t>
            </w:r>
            <w:r w:rsidR="00F903EF" w:rsidRPr="00956B34">
              <w:rPr>
                <w:rFonts w:ascii="Lato" w:hAnsi="Lato"/>
                <w:lang w:val="fr-FR"/>
              </w:rPr>
              <w:t xml:space="preserve"> hospitalisation en chambre blindée (</w:t>
            </w:r>
            <w:r w:rsidR="00105F35" w:rsidRPr="00956B34">
              <w:rPr>
                <w:rFonts w:ascii="Lato" w:hAnsi="Lato"/>
                <w:lang w:val="fr-FR"/>
              </w:rPr>
              <w:t xml:space="preserve">le cas échéant, </w:t>
            </w:r>
            <w:r w:rsidR="00F903EF" w:rsidRPr="00956B34">
              <w:rPr>
                <w:rFonts w:ascii="Lato" w:hAnsi="Lato"/>
                <w:lang w:val="fr-FR"/>
              </w:rPr>
              <w:t xml:space="preserve">veuillez </w:t>
            </w:r>
            <w:r w:rsidR="00105F35" w:rsidRPr="00956B34">
              <w:rPr>
                <w:rFonts w:ascii="Lato" w:hAnsi="Lato"/>
                <w:lang w:val="fr-FR"/>
              </w:rPr>
              <w:tab/>
            </w:r>
            <w:r w:rsidR="00F903EF" w:rsidRPr="00956B34">
              <w:rPr>
                <w:rFonts w:ascii="Lato" w:hAnsi="Lato"/>
                <w:lang w:val="fr-FR"/>
              </w:rPr>
              <w:t>compléter le point 5)</w:t>
            </w:r>
          </w:p>
        </w:tc>
      </w:tr>
      <w:tr w:rsidR="00E63C96" w:rsidRPr="00AB4A5C" w14:paraId="12DFA234" w14:textId="77777777" w:rsidTr="00EE0B0E">
        <w:tc>
          <w:tcPr>
            <w:tcW w:w="9628" w:type="dxa"/>
          </w:tcPr>
          <w:p w14:paraId="4458847E" w14:textId="77777777" w:rsidR="00E63C96" w:rsidRPr="00956B34" w:rsidRDefault="00E63C96" w:rsidP="00586E6D">
            <w:pPr>
              <w:spacing w:before="120" w:after="120"/>
              <w:rPr>
                <w:rFonts w:ascii="Lato" w:hAnsi="Lato"/>
                <w:lang w:val="fr-FR"/>
              </w:rPr>
            </w:pPr>
          </w:p>
        </w:tc>
      </w:tr>
      <w:tr w:rsidR="00392F57" w:rsidRPr="00956B34" w14:paraId="48034DB7" w14:textId="77777777" w:rsidTr="00EE0B0E">
        <w:tc>
          <w:tcPr>
            <w:tcW w:w="9628" w:type="dxa"/>
          </w:tcPr>
          <w:p w14:paraId="285E62DC" w14:textId="5ED94901" w:rsidR="00392F57" w:rsidRPr="00956B34" w:rsidRDefault="00F903EF" w:rsidP="00586E6D">
            <w:pPr>
              <w:numPr>
                <w:ilvl w:val="0"/>
                <w:numId w:val="1"/>
              </w:numPr>
              <w:spacing w:before="120" w:after="120"/>
              <w:ind w:left="357" w:hanging="357"/>
              <w:rPr>
                <w:rFonts w:ascii="Lato" w:hAnsi="Lato"/>
                <w:b/>
                <w:caps/>
                <w:lang w:val="fr-FR"/>
              </w:rPr>
            </w:pPr>
            <w:r w:rsidRPr="00956B34">
              <w:rPr>
                <w:rFonts w:ascii="Lato" w:hAnsi="Lato"/>
                <w:b/>
                <w:caps/>
                <w:lang w:val="fr-FR"/>
              </w:rPr>
              <w:t xml:space="preserve">FORMATION </w:t>
            </w:r>
            <w:r w:rsidR="00392F57" w:rsidRPr="00956B34">
              <w:rPr>
                <w:rFonts w:ascii="Lato" w:hAnsi="Lato"/>
                <w:b/>
                <w:caps/>
                <w:lang w:val="fr-FR"/>
              </w:rPr>
              <w:t xml:space="preserve">Universitaire </w:t>
            </w:r>
          </w:p>
        </w:tc>
      </w:tr>
      <w:tr w:rsidR="00392F57" w:rsidRPr="00AB4A5C" w14:paraId="792EF630" w14:textId="77777777" w:rsidTr="00EE0B0E">
        <w:tc>
          <w:tcPr>
            <w:tcW w:w="9628" w:type="dxa"/>
          </w:tcPr>
          <w:p w14:paraId="657F2D99" w14:textId="0C8C5D7E" w:rsidR="00392F57" w:rsidRPr="00956B34" w:rsidRDefault="00E20294" w:rsidP="00E20294">
            <w:pPr>
              <w:tabs>
                <w:tab w:val="left" w:pos="567"/>
              </w:tabs>
              <w:spacing w:before="120" w:after="120"/>
              <w:ind w:left="567" w:hanging="567"/>
              <w:jc w:val="both"/>
              <w:rPr>
                <w:rFonts w:ascii="Lato" w:hAnsi="Lato"/>
                <w:b/>
                <w:i/>
                <w:caps/>
                <w:lang w:val="fr-FR"/>
              </w:rPr>
            </w:pPr>
            <w:bookmarkStart w:id="0" w:name="_Hlk32931350"/>
            <w:r w:rsidRPr="00956B34">
              <w:rPr>
                <w:rFonts w:ascii="Lato" w:hAnsi="Lato"/>
                <w:b/>
                <w:i/>
                <w:caps/>
                <w:lang w:val="fr-FR"/>
              </w:rPr>
              <w:t>3</w:t>
            </w:r>
            <w:r w:rsidR="005532EE" w:rsidRPr="00956B34">
              <w:rPr>
                <w:rFonts w:ascii="Lato" w:hAnsi="Lato"/>
                <w:b/>
                <w:i/>
                <w:caps/>
                <w:lang w:val="fr-FR"/>
              </w:rPr>
              <w:t>.</w:t>
            </w:r>
            <w:r w:rsidR="009F4F64">
              <w:rPr>
                <w:rFonts w:ascii="Lato" w:hAnsi="Lato"/>
                <w:b/>
                <w:i/>
                <w:caps/>
                <w:lang w:val="fr-FR"/>
              </w:rPr>
              <w:t>1</w:t>
            </w:r>
            <w:r w:rsidR="005532EE" w:rsidRPr="00956B34">
              <w:rPr>
                <w:rFonts w:ascii="Lato" w:hAnsi="Lato"/>
                <w:b/>
                <w:i/>
                <w:caps/>
                <w:lang w:val="fr-FR"/>
              </w:rPr>
              <w:t xml:space="preserve">. </w:t>
            </w:r>
            <w:r w:rsidR="005532EE" w:rsidRPr="00956B34">
              <w:rPr>
                <w:rFonts w:ascii="Lato" w:hAnsi="Lato"/>
                <w:b/>
                <w:i/>
                <w:lang w:val="fr-FR"/>
              </w:rPr>
              <w:t xml:space="preserve"> </w:t>
            </w:r>
            <w:r w:rsidR="00F903EF" w:rsidRPr="00956B34">
              <w:rPr>
                <w:rFonts w:ascii="Lato" w:hAnsi="Lato"/>
                <w:b/>
                <w:i/>
                <w:lang w:val="fr-FR"/>
              </w:rPr>
              <w:t xml:space="preserve">Formation en radioprotection pour l’utilisation de produits radioactifs </w:t>
            </w:r>
            <w:r w:rsidR="009F4F64">
              <w:rPr>
                <w:rFonts w:ascii="Lato" w:hAnsi="Lato"/>
                <w:b/>
                <w:i/>
                <w:lang w:val="fr-FR"/>
              </w:rPr>
              <w:t xml:space="preserve">non scellés </w:t>
            </w:r>
            <w:r w:rsidR="00F903EF" w:rsidRPr="00956B34">
              <w:rPr>
                <w:rFonts w:ascii="Lato" w:hAnsi="Lato"/>
                <w:b/>
                <w:i/>
                <w:lang w:val="fr-FR"/>
              </w:rPr>
              <w:t xml:space="preserve">en </w:t>
            </w:r>
            <w:bookmarkEnd w:id="0"/>
            <w:r w:rsidR="009F4F64">
              <w:rPr>
                <w:rFonts w:ascii="Lato" w:hAnsi="Lato"/>
                <w:b/>
                <w:i/>
                <w:lang w:val="fr-FR"/>
              </w:rPr>
              <w:t>Radiothérapie</w:t>
            </w:r>
            <w:r w:rsidR="00105F35" w:rsidRPr="00956B34">
              <w:rPr>
                <w:rFonts w:ascii="Lato" w:hAnsi="Lato"/>
                <w:b/>
                <w:i/>
                <w:lang w:val="fr-FR"/>
              </w:rPr>
              <w:t xml:space="preserve"> </w:t>
            </w:r>
            <w:r w:rsidR="00105F35" w:rsidRPr="00956B34">
              <w:rPr>
                <w:rFonts w:ascii="Lato" w:hAnsi="Lato"/>
                <w:b/>
                <w:i/>
                <w:iCs/>
                <w:lang w:val="fr-FR"/>
              </w:rPr>
              <w:t>(</w:t>
            </w:r>
            <w:r w:rsidR="009F4F64">
              <w:rPr>
                <w:rFonts w:ascii="Lato" w:hAnsi="Lato"/>
                <w:b/>
                <w:i/>
                <w:iCs/>
                <w:lang w:val="fr-FR"/>
              </w:rPr>
              <w:t>40</w:t>
            </w:r>
            <w:r w:rsidR="00105F35" w:rsidRPr="00956B34">
              <w:rPr>
                <w:rFonts w:ascii="Lato" w:hAnsi="Lato"/>
                <w:b/>
                <w:i/>
                <w:iCs/>
                <w:lang w:val="fr-FR"/>
              </w:rPr>
              <w:t xml:space="preserve">h de théorie + </w:t>
            </w:r>
            <w:r w:rsidR="009F4F64">
              <w:rPr>
                <w:rFonts w:ascii="Lato" w:hAnsi="Lato"/>
                <w:b/>
                <w:i/>
                <w:iCs/>
                <w:lang w:val="fr-FR"/>
              </w:rPr>
              <w:t>30</w:t>
            </w:r>
            <w:r w:rsidR="00105F35" w:rsidRPr="00956B34">
              <w:rPr>
                <w:rFonts w:ascii="Lato" w:hAnsi="Lato"/>
                <w:b/>
                <w:i/>
                <w:iCs/>
                <w:lang w:val="fr-FR"/>
              </w:rPr>
              <w:t>h d’exercices pratiques)</w:t>
            </w:r>
          </w:p>
        </w:tc>
      </w:tr>
      <w:tr w:rsidR="00392F57" w:rsidRPr="00956B34" w14:paraId="59C46C2E" w14:textId="77777777" w:rsidTr="00EE0B0E">
        <w:tc>
          <w:tcPr>
            <w:tcW w:w="9628" w:type="dxa"/>
          </w:tcPr>
          <w:p w14:paraId="0703DE1E" w14:textId="77777777" w:rsidR="00F903EF" w:rsidRPr="00956B34" w:rsidRDefault="00F903EF" w:rsidP="00F903EF">
            <w:pPr>
              <w:tabs>
                <w:tab w:val="left" w:pos="851"/>
              </w:tabs>
              <w:spacing w:before="120" w:after="120"/>
              <w:rPr>
                <w:rFonts w:ascii="Lato" w:hAnsi="Lato"/>
                <w:lang w:val="fr-FR"/>
              </w:rPr>
            </w:pPr>
            <w:bookmarkStart w:id="1" w:name="OLE_LINK1"/>
            <w:bookmarkStart w:id="2" w:name="OLE_LINK2"/>
            <w:r w:rsidRPr="00956B34">
              <w:rPr>
                <w:rFonts w:ascii="Lato" w:hAnsi="Lato"/>
                <w:lang w:val="fr-FR"/>
              </w:rPr>
              <w:t xml:space="preserve">Université : </w:t>
            </w:r>
          </w:p>
          <w:p w14:paraId="4C9A6292" w14:textId="3A6CD767" w:rsidR="00392F57" w:rsidRPr="00956B34" w:rsidRDefault="00F903EF" w:rsidP="00F903EF">
            <w:pPr>
              <w:pStyle w:val="Aanspreking"/>
              <w:tabs>
                <w:tab w:val="clear" w:pos="1418"/>
                <w:tab w:val="clear" w:pos="7088"/>
                <w:tab w:val="left" w:pos="851"/>
              </w:tabs>
              <w:spacing w:before="120" w:after="120" w:line="240" w:lineRule="auto"/>
              <w:rPr>
                <w:rFonts w:ascii="Lato" w:hAnsi="Lato"/>
                <w:lang w:val="fr-FR"/>
              </w:rPr>
            </w:pPr>
            <w:r w:rsidRPr="00956B34">
              <w:rPr>
                <w:rFonts w:ascii="Lato" w:hAnsi="Lato"/>
                <w:lang w:val="fr-FR"/>
              </w:rPr>
              <w:t>Année :</w:t>
            </w:r>
            <w:bookmarkEnd w:id="1"/>
            <w:bookmarkEnd w:id="2"/>
          </w:p>
        </w:tc>
      </w:tr>
      <w:tr w:rsidR="00392F57" w:rsidRPr="00AB4A5C" w14:paraId="6751CE2D" w14:textId="77777777" w:rsidTr="00EE0B0E">
        <w:tc>
          <w:tcPr>
            <w:tcW w:w="9628" w:type="dxa"/>
          </w:tcPr>
          <w:p w14:paraId="7A7B4D4F" w14:textId="17C4720D" w:rsidR="00392F57" w:rsidRPr="00956B34" w:rsidRDefault="00775261" w:rsidP="00586E6D">
            <w:pPr>
              <w:numPr>
                <w:ilvl w:val="0"/>
                <w:numId w:val="1"/>
              </w:numPr>
              <w:spacing w:before="120" w:after="120"/>
              <w:ind w:left="0" w:firstLine="0"/>
              <w:jc w:val="both"/>
              <w:rPr>
                <w:rFonts w:ascii="Lato" w:hAnsi="Lato"/>
                <w:lang w:val="fr-FR"/>
              </w:rPr>
            </w:pPr>
            <w:r w:rsidRPr="00956B34">
              <w:rPr>
                <w:rFonts w:ascii="Lato" w:hAnsi="Lato"/>
                <w:b/>
                <w:caps/>
                <w:lang w:val="fr-FR"/>
              </w:rPr>
              <w:t>SERVICES AU SEIN DESQUELS VOUS SOUHAITEZ PRATIQUER LA THERAPIE METABOLIQUE AVEC HOSPITALISATION EN CHAMBRE BLINDEE</w:t>
            </w:r>
          </w:p>
        </w:tc>
      </w:tr>
      <w:tr w:rsidR="002B2377" w:rsidRPr="00956B34" w14:paraId="5E479409" w14:textId="77777777" w:rsidTr="00EE0B0E">
        <w:tc>
          <w:tcPr>
            <w:tcW w:w="9628" w:type="dxa"/>
          </w:tcPr>
          <w:p w14:paraId="0343E227" w14:textId="1347D7F7" w:rsidR="002B2377" w:rsidRPr="00956B34" w:rsidRDefault="009F4F64" w:rsidP="003F5757">
            <w:pPr>
              <w:pStyle w:val="Aanspreking"/>
              <w:tabs>
                <w:tab w:val="clear" w:pos="1418"/>
                <w:tab w:val="clear" w:pos="7088"/>
                <w:tab w:val="left" w:pos="851"/>
                <w:tab w:val="left" w:pos="3686"/>
                <w:tab w:val="left" w:pos="6521"/>
              </w:tabs>
              <w:spacing w:before="120" w:after="120" w:line="240" w:lineRule="auto"/>
              <w:rPr>
                <w:rFonts w:ascii="Lato" w:hAnsi="Lato"/>
                <w:b/>
                <w:caps/>
                <w:lang w:val="fr-FR"/>
              </w:rPr>
            </w:pPr>
            <w:r>
              <w:rPr>
                <w:rFonts w:ascii="Lato" w:hAnsi="Lato"/>
                <w:b/>
                <w:i/>
                <w:caps/>
                <w:lang w:val="fr-FR"/>
              </w:rPr>
              <w:t>4</w:t>
            </w:r>
            <w:r w:rsidR="003F5757" w:rsidRPr="00956B34">
              <w:rPr>
                <w:rFonts w:ascii="Lato" w:hAnsi="Lato"/>
                <w:b/>
                <w:i/>
                <w:caps/>
                <w:lang w:val="fr-FR"/>
              </w:rPr>
              <w:t xml:space="preserve">.1. </w:t>
            </w:r>
            <w:r w:rsidR="003F5757" w:rsidRPr="00956B34">
              <w:rPr>
                <w:rFonts w:ascii="Lato" w:hAnsi="Lato"/>
                <w:b/>
                <w:i/>
                <w:lang w:val="fr-FR"/>
              </w:rPr>
              <w:t>Service</w:t>
            </w:r>
            <w:r w:rsidR="003F5757" w:rsidRPr="00956B34">
              <w:rPr>
                <w:rFonts w:ascii="Lato" w:hAnsi="Lato"/>
                <w:b/>
                <w:i/>
                <w:caps/>
                <w:lang w:val="fr-FR"/>
              </w:rPr>
              <w:t xml:space="preserve"> 1</w:t>
            </w:r>
          </w:p>
        </w:tc>
      </w:tr>
      <w:tr w:rsidR="005532EE" w:rsidRPr="00AB4A5C" w14:paraId="46E5FB20" w14:textId="77777777" w:rsidTr="00EE0B0E">
        <w:tc>
          <w:tcPr>
            <w:tcW w:w="9628" w:type="dxa"/>
          </w:tcPr>
          <w:p w14:paraId="1393D0C3" w14:textId="5D10129D" w:rsidR="005532EE" w:rsidRPr="00956B34" w:rsidRDefault="005532EE" w:rsidP="009F4F64">
            <w:pPr>
              <w:pStyle w:val="Aanspreking"/>
              <w:tabs>
                <w:tab w:val="clear" w:pos="1418"/>
                <w:tab w:val="clear" w:pos="7088"/>
                <w:tab w:val="left" w:pos="851"/>
                <w:tab w:val="left" w:pos="3686"/>
                <w:tab w:val="left" w:pos="6521"/>
              </w:tabs>
              <w:spacing w:after="120" w:line="240" w:lineRule="auto"/>
              <w:rPr>
                <w:rFonts w:ascii="Lato" w:hAnsi="Lato"/>
                <w:lang w:val="fr-FR"/>
              </w:rPr>
            </w:pPr>
            <w:r w:rsidRPr="00956B34">
              <w:rPr>
                <w:rFonts w:ascii="Lato" w:hAnsi="Lato"/>
                <w:lang w:val="fr-FR"/>
              </w:rPr>
              <w:t>N</w:t>
            </w:r>
            <w:r w:rsidR="00775261" w:rsidRPr="00956B34">
              <w:rPr>
                <w:rFonts w:ascii="Lato" w:hAnsi="Lato"/>
                <w:lang w:val="fr-FR"/>
              </w:rPr>
              <w:t>o</w:t>
            </w:r>
            <w:r w:rsidRPr="00956B34">
              <w:rPr>
                <w:rFonts w:ascii="Lato" w:hAnsi="Lato"/>
                <w:lang w:val="fr-FR"/>
              </w:rPr>
              <w:t>m</w:t>
            </w:r>
            <w:r w:rsidR="00775261" w:rsidRPr="00956B34">
              <w:rPr>
                <w:rFonts w:ascii="Lato" w:hAnsi="Lato"/>
                <w:lang w:val="fr-FR"/>
              </w:rPr>
              <w:t> :</w:t>
            </w:r>
          </w:p>
          <w:p w14:paraId="64B1A1CD" w14:textId="1F8E0AA6" w:rsidR="005532EE" w:rsidRDefault="005532EE" w:rsidP="009F4F64">
            <w:pPr>
              <w:pStyle w:val="Aanspreking"/>
              <w:tabs>
                <w:tab w:val="clear" w:pos="1418"/>
                <w:tab w:val="clear" w:pos="7088"/>
                <w:tab w:val="left" w:pos="851"/>
                <w:tab w:val="left" w:pos="3686"/>
                <w:tab w:val="left" w:pos="6521"/>
              </w:tabs>
              <w:spacing w:after="120" w:line="240" w:lineRule="auto"/>
              <w:rPr>
                <w:rFonts w:ascii="Lato" w:hAnsi="Lato"/>
                <w:lang w:val="fr-FR"/>
              </w:rPr>
            </w:pPr>
            <w:r w:rsidRPr="00956B34">
              <w:rPr>
                <w:rFonts w:ascii="Lato" w:hAnsi="Lato"/>
                <w:lang w:val="fr-FR"/>
              </w:rPr>
              <w:t>Adres</w:t>
            </w:r>
            <w:r w:rsidR="00775261" w:rsidRPr="00956B34">
              <w:rPr>
                <w:rFonts w:ascii="Lato" w:hAnsi="Lato"/>
                <w:lang w:val="fr-FR"/>
              </w:rPr>
              <w:t>se :</w:t>
            </w:r>
          </w:p>
          <w:p w14:paraId="273B400C" w14:textId="77777777" w:rsidR="009F4F64" w:rsidRPr="00956B34" w:rsidRDefault="009F4F64" w:rsidP="009F4F64">
            <w:pPr>
              <w:pStyle w:val="Aanspreking"/>
              <w:tabs>
                <w:tab w:val="clear" w:pos="1418"/>
                <w:tab w:val="clear" w:pos="7088"/>
                <w:tab w:val="left" w:pos="851"/>
                <w:tab w:val="left" w:pos="3686"/>
                <w:tab w:val="left" w:pos="6521"/>
              </w:tabs>
              <w:spacing w:after="120" w:line="240" w:lineRule="auto"/>
              <w:rPr>
                <w:rFonts w:ascii="Lato" w:hAnsi="Lato"/>
                <w:lang w:val="fr-FR"/>
              </w:rPr>
            </w:pPr>
          </w:p>
          <w:p w14:paraId="0D990F04" w14:textId="2714D99D" w:rsidR="005532EE" w:rsidRPr="004D54CB" w:rsidRDefault="00775261" w:rsidP="009F4F64">
            <w:pPr>
              <w:pStyle w:val="Aanspreking"/>
              <w:tabs>
                <w:tab w:val="clear" w:pos="1418"/>
                <w:tab w:val="clear" w:pos="7088"/>
                <w:tab w:val="left" w:pos="2442"/>
                <w:tab w:val="left" w:pos="4710"/>
                <w:tab w:val="left" w:pos="6694"/>
              </w:tabs>
              <w:spacing w:after="120" w:line="240" w:lineRule="auto"/>
              <w:rPr>
                <w:rFonts w:ascii="Lato" w:hAnsi="Lato"/>
                <w:lang w:val="fr-BE"/>
              </w:rPr>
            </w:pPr>
            <w:r w:rsidRPr="004D54CB">
              <w:rPr>
                <w:rFonts w:ascii="Lato" w:hAnsi="Lato"/>
                <w:lang w:val="fr-BE"/>
              </w:rPr>
              <w:t xml:space="preserve">Produit(s) radioactif(s) </w:t>
            </w:r>
            <w:r w:rsidR="005532EE" w:rsidRPr="004D54CB">
              <w:rPr>
                <w:rFonts w:ascii="Lato" w:hAnsi="Lato"/>
                <w:lang w:val="fr-BE"/>
              </w:rPr>
              <w:t>:</w:t>
            </w:r>
            <w:r w:rsidR="00143316" w:rsidRPr="004D54CB">
              <w:rPr>
                <w:rFonts w:ascii="Lato" w:hAnsi="Lato"/>
                <w:lang w:val="fr-BE"/>
              </w:rPr>
              <w:t xml:space="preserve">    </w:t>
            </w:r>
            <w:sdt>
              <w:sdtPr>
                <w:rPr>
                  <w:rFonts w:ascii="Lato" w:hAnsi="Lato" w:cs="Tahoma"/>
                  <w:sz w:val="20"/>
                  <w:lang w:val="fr-BE"/>
                </w:rPr>
                <w:id w:val="341137964"/>
                <w14:checkbox>
                  <w14:checked w14:val="0"/>
                  <w14:checkedState w14:val="2612" w14:font="MS Gothic"/>
                  <w14:uncheckedState w14:val="2610" w14:font="MS Gothic"/>
                </w14:checkbox>
              </w:sdtPr>
              <w:sdtEndPr/>
              <w:sdtContent>
                <w:r w:rsidR="00143316" w:rsidRPr="004D54CB">
                  <w:rPr>
                    <w:rFonts w:ascii="MS Gothic" w:eastAsia="MS Gothic" w:hAnsi="MS Gothic" w:cs="Tahoma" w:hint="eastAsia"/>
                    <w:sz w:val="20"/>
                    <w:lang w:val="fr-BE"/>
                  </w:rPr>
                  <w:t>☐</w:t>
                </w:r>
              </w:sdtContent>
            </w:sdt>
            <w:r w:rsidR="00143316" w:rsidRPr="004D54CB">
              <w:rPr>
                <w:rFonts w:ascii="Lato" w:hAnsi="Lato"/>
                <w:lang w:val="fr-BE"/>
              </w:rPr>
              <w:t xml:space="preserve"> [</w:t>
            </w:r>
            <w:r w:rsidR="00143316" w:rsidRPr="004D54CB">
              <w:rPr>
                <w:rFonts w:ascii="Lato" w:hAnsi="Lato"/>
                <w:vertAlign w:val="superscript"/>
                <w:lang w:val="fr-BE"/>
              </w:rPr>
              <w:t>131</w:t>
            </w:r>
            <w:r w:rsidR="00143316" w:rsidRPr="004D54CB">
              <w:rPr>
                <w:rFonts w:ascii="Lato" w:hAnsi="Lato"/>
                <w:lang w:val="fr-BE"/>
              </w:rPr>
              <w:t>I]-</w:t>
            </w:r>
            <w:proofErr w:type="spellStart"/>
            <w:r w:rsidR="00143316" w:rsidRPr="004D54CB">
              <w:rPr>
                <w:rFonts w:ascii="Lato" w:hAnsi="Lato"/>
                <w:lang w:val="fr-BE"/>
              </w:rPr>
              <w:t>NaI</w:t>
            </w:r>
            <w:proofErr w:type="spellEnd"/>
            <w:r w:rsidR="00143316" w:rsidRPr="004D54CB">
              <w:rPr>
                <w:rFonts w:ascii="Lato" w:hAnsi="Lato"/>
                <w:lang w:val="fr-BE"/>
              </w:rPr>
              <w:tab/>
            </w:r>
            <w:sdt>
              <w:sdtPr>
                <w:rPr>
                  <w:rFonts w:ascii="Lato" w:hAnsi="Lato" w:cs="Tahoma"/>
                  <w:sz w:val="20"/>
                  <w:lang w:val="fr-BE"/>
                </w:rPr>
                <w:id w:val="2042086719"/>
                <w14:checkbox>
                  <w14:checked w14:val="0"/>
                  <w14:checkedState w14:val="2612" w14:font="MS Gothic"/>
                  <w14:uncheckedState w14:val="2610" w14:font="MS Gothic"/>
                </w14:checkbox>
              </w:sdtPr>
              <w:sdtEndPr/>
              <w:sdtContent>
                <w:r w:rsidR="00143316" w:rsidRPr="004D54CB">
                  <w:rPr>
                    <w:rFonts w:ascii="Segoe UI Symbol" w:eastAsia="MS Gothic" w:hAnsi="Segoe UI Symbol" w:cs="Segoe UI Symbol"/>
                    <w:sz w:val="20"/>
                    <w:lang w:val="fr-BE"/>
                  </w:rPr>
                  <w:t>☐</w:t>
                </w:r>
              </w:sdtContent>
            </w:sdt>
            <w:r w:rsidR="00143316" w:rsidRPr="004D54CB">
              <w:rPr>
                <w:rFonts w:ascii="Lato" w:hAnsi="Lato"/>
                <w:lang w:val="fr-BE"/>
              </w:rPr>
              <w:t xml:space="preserve"> [</w:t>
            </w:r>
            <w:r w:rsidR="00143316" w:rsidRPr="004D54CB">
              <w:rPr>
                <w:rFonts w:ascii="Lato" w:hAnsi="Lato"/>
                <w:vertAlign w:val="superscript"/>
                <w:lang w:val="fr-BE"/>
              </w:rPr>
              <w:t>131</w:t>
            </w:r>
            <w:r w:rsidR="00143316" w:rsidRPr="004D54CB">
              <w:rPr>
                <w:rFonts w:ascii="Lato" w:hAnsi="Lato"/>
                <w:lang w:val="fr-BE"/>
              </w:rPr>
              <w:t>I]-MIBG</w:t>
            </w:r>
            <w:r w:rsidR="00143316" w:rsidRPr="004D54CB">
              <w:rPr>
                <w:rFonts w:ascii="Lato" w:hAnsi="Lato"/>
                <w:lang w:val="fr-BE"/>
              </w:rPr>
              <w:br/>
            </w:r>
            <w:r w:rsidR="00143316" w:rsidRPr="004D54CB">
              <w:rPr>
                <w:rFonts w:ascii="Lato" w:hAnsi="Lato" w:cs="Tahoma"/>
                <w:sz w:val="20"/>
                <w:lang w:val="fr-BE"/>
              </w:rPr>
              <w:tab/>
            </w:r>
            <w:sdt>
              <w:sdtPr>
                <w:rPr>
                  <w:rFonts w:ascii="Lato" w:hAnsi="Lato" w:cs="Tahoma"/>
                  <w:sz w:val="20"/>
                  <w:lang w:val="fr-BE"/>
                </w:rPr>
                <w:id w:val="95690685"/>
                <w14:checkbox>
                  <w14:checked w14:val="0"/>
                  <w14:checkedState w14:val="2612" w14:font="MS Gothic"/>
                  <w14:uncheckedState w14:val="2610" w14:font="MS Gothic"/>
                </w14:checkbox>
              </w:sdtPr>
              <w:sdtEndPr/>
              <w:sdtContent>
                <w:r w:rsidR="00143316" w:rsidRPr="004D54CB">
                  <w:rPr>
                    <w:rFonts w:ascii="MS Gothic" w:eastAsia="MS Gothic" w:hAnsi="MS Gothic" w:cs="Tahoma" w:hint="eastAsia"/>
                    <w:sz w:val="20"/>
                    <w:lang w:val="fr-BE"/>
                  </w:rPr>
                  <w:t>☐</w:t>
                </w:r>
              </w:sdtContent>
            </w:sdt>
            <w:r w:rsidR="00143316" w:rsidRPr="004D54CB">
              <w:rPr>
                <w:rFonts w:ascii="Lato" w:hAnsi="Lato"/>
                <w:lang w:val="fr-BE"/>
              </w:rPr>
              <w:t xml:space="preserve"> [</w:t>
            </w:r>
            <w:r w:rsidR="00143316" w:rsidRPr="004D54CB">
              <w:rPr>
                <w:rFonts w:ascii="Lato" w:hAnsi="Lato"/>
                <w:vertAlign w:val="superscript"/>
                <w:lang w:val="fr-BE"/>
              </w:rPr>
              <w:t>177</w:t>
            </w:r>
            <w:r w:rsidR="00143316" w:rsidRPr="004D54CB">
              <w:rPr>
                <w:rFonts w:ascii="Lato" w:hAnsi="Lato"/>
                <w:lang w:val="fr-BE"/>
              </w:rPr>
              <w:t>Lu]-DOTATATE</w:t>
            </w:r>
            <w:r w:rsidR="00143316" w:rsidRPr="004D54CB">
              <w:rPr>
                <w:rFonts w:ascii="Lato" w:hAnsi="Lato" w:cs="Tahoma"/>
                <w:sz w:val="20"/>
                <w:lang w:val="fr-BE"/>
              </w:rPr>
              <w:t xml:space="preserve"> </w:t>
            </w:r>
            <w:r w:rsidR="00143316" w:rsidRPr="004D54CB">
              <w:rPr>
                <w:rFonts w:ascii="Lato" w:hAnsi="Lato" w:cs="Tahoma"/>
                <w:sz w:val="20"/>
                <w:lang w:val="fr-BE"/>
              </w:rPr>
              <w:tab/>
            </w:r>
            <w:sdt>
              <w:sdtPr>
                <w:rPr>
                  <w:rFonts w:ascii="Lato" w:hAnsi="Lato" w:cs="Tahoma"/>
                  <w:sz w:val="20"/>
                  <w:lang w:val="fr-BE"/>
                </w:rPr>
                <w:id w:val="396105107"/>
                <w14:checkbox>
                  <w14:checked w14:val="0"/>
                  <w14:checkedState w14:val="2612" w14:font="MS Gothic"/>
                  <w14:uncheckedState w14:val="2610" w14:font="MS Gothic"/>
                </w14:checkbox>
              </w:sdtPr>
              <w:sdtEndPr/>
              <w:sdtContent>
                <w:r w:rsidR="00143316" w:rsidRPr="004D54CB">
                  <w:rPr>
                    <w:rFonts w:ascii="Segoe UI Symbol" w:eastAsia="MS Gothic" w:hAnsi="Segoe UI Symbol" w:cs="Segoe UI Symbol"/>
                    <w:sz w:val="20"/>
                    <w:lang w:val="fr-BE"/>
                  </w:rPr>
                  <w:t>☐</w:t>
                </w:r>
              </w:sdtContent>
            </w:sdt>
            <w:r w:rsidR="00143316" w:rsidRPr="004D54CB">
              <w:rPr>
                <w:rFonts w:ascii="Lato" w:hAnsi="Lato"/>
                <w:lang w:val="fr-BE"/>
              </w:rPr>
              <w:t xml:space="preserve"> [</w:t>
            </w:r>
            <w:r w:rsidR="00143316" w:rsidRPr="004D54CB">
              <w:rPr>
                <w:rFonts w:ascii="Lato" w:hAnsi="Lato"/>
                <w:vertAlign w:val="superscript"/>
                <w:lang w:val="fr-BE"/>
              </w:rPr>
              <w:t>177</w:t>
            </w:r>
            <w:r w:rsidR="00143316" w:rsidRPr="004D54CB">
              <w:rPr>
                <w:rFonts w:ascii="Lato" w:hAnsi="Lato"/>
                <w:lang w:val="fr-BE"/>
              </w:rPr>
              <w:t>Lu]-PSMA</w:t>
            </w:r>
            <w:r w:rsidR="00143316" w:rsidRPr="004D54CB">
              <w:rPr>
                <w:rFonts w:ascii="Lato" w:hAnsi="Lato" w:cs="Tahoma"/>
                <w:sz w:val="20"/>
                <w:lang w:val="fr-BE"/>
              </w:rPr>
              <w:t xml:space="preserve"> </w:t>
            </w:r>
            <w:r w:rsidR="00143316" w:rsidRPr="004D54CB">
              <w:rPr>
                <w:rFonts w:ascii="Lato" w:hAnsi="Lato" w:cs="Tahoma"/>
                <w:sz w:val="20"/>
                <w:lang w:val="fr-BE"/>
              </w:rPr>
              <w:tab/>
            </w:r>
            <w:sdt>
              <w:sdtPr>
                <w:rPr>
                  <w:rFonts w:ascii="Lato" w:hAnsi="Lato" w:cs="Tahoma"/>
                  <w:sz w:val="20"/>
                  <w:lang w:val="fr-BE"/>
                </w:rPr>
                <w:id w:val="1173920187"/>
                <w14:checkbox>
                  <w14:checked w14:val="0"/>
                  <w14:checkedState w14:val="2612" w14:font="MS Gothic"/>
                  <w14:uncheckedState w14:val="2610" w14:font="MS Gothic"/>
                </w14:checkbox>
              </w:sdtPr>
              <w:sdtEndPr/>
              <w:sdtContent>
                <w:r w:rsidR="00143316" w:rsidRPr="004D54CB">
                  <w:rPr>
                    <w:rFonts w:ascii="Segoe UI Symbol" w:eastAsia="MS Gothic" w:hAnsi="Segoe UI Symbol" w:cs="Segoe UI Symbol"/>
                    <w:sz w:val="20"/>
                    <w:lang w:val="fr-BE"/>
                  </w:rPr>
                  <w:t>☐</w:t>
                </w:r>
              </w:sdtContent>
            </w:sdt>
            <w:r w:rsidR="00143316" w:rsidRPr="004D54CB">
              <w:rPr>
                <w:rFonts w:ascii="Lato" w:hAnsi="Lato"/>
                <w:lang w:val="fr-BE"/>
              </w:rPr>
              <w:t xml:space="preserve"> [</w:t>
            </w:r>
            <w:r w:rsidR="00143316" w:rsidRPr="004D54CB">
              <w:rPr>
                <w:rFonts w:ascii="Lato" w:hAnsi="Lato"/>
                <w:vertAlign w:val="superscript"/>
                <w:lang w:val="fr-BE"/>
              </w:rPr>
              <w:t>166</w:t>
            </w:r>
            <w:r w:rsidR="00143316" w:rsidRPr="004D54CB">
              <w:rPr>
                <w:rFonts w:ascii="Lato" w:hAnsi="Lato"/>
                <w:lang w:val="fr-BE"/>
              </w:rPr>
              <w:t>Ho]-</w:t>
            </w:r>
            <w:r w:rsidR="00143316" w:rsidRPr="004D54CB">
              <w:rPr>
                <w:bCs/>
                <w:lang w:val="fr-BE"/>
              </w:rPr>
              <w:t xml:space="preserve"> microsphères</w:t>
            </w:r>
          </w:p>
          <w:p w14:paraId="43E1C240" w14:textId="14E51C31" w:rsidR="005532EE" w:rsidRPr="00956B34" w:rsidRDefault="00775261" w:rsidP="009F4F64">
            <w:pPr>
              <w:pStyle w:val="Aanspreking"/>
              <w:tabs>
                <w:tab w:val="clear" w:pos="1418"/>
                <w:tab w:val="clear" w:pos="7088"/>
                <w:tab w:val="left" w:pos="851"/>
                <w:tab w:val="left" w:pos="3686"/>
                <w:tab w:val="left" w:pos="6521"/>
              </w:tabs>
              <w:spacing w:after="120" w:line="240" w:lineRule="auto"/>
              <w:rPr>
                <w:rFonts w:ascii="Lato" w:hAnsi="Lato"/>
                <w:lang w:val="fr-FR"/>
              </w:rPr>
            </w:pPr>
            <w:r w:rsidRPr="00956B34">
              <w:rPr>
                <w:rFonts w:ascii="Lato" w:hAnsi="Lato"/>
                <w:lang w:val="fr-FR"/>
              </w:rPr>
              <w:t>Nombre de jours/semaine dans ce service :</w:t>
            </w:r>
          </w:p>
        </w:tc>
      </w:tr>
      <w:tr w:rsidR="003F5757" w:rsidRPr="00956B34" w14:paraId="5439CE35" w14:textId="77777777" w:rsidTr="00EE0B0E">
        <w:tc>
          <w:tcPr>
            <w:tcW w:w="9628" w:type="dxa"/>
          </w:tcPr>
          <w:p w14:paraId="1D334DBB" w14:textId="762E6D5E" w:rsidR="003F5757" w:rsidRPr="00956B34" w:rsidRDefault="009F4F64" w:rsidP="003F5757">
            <w:pPr>
              <w:pStyle w:val="Aanspreking"/>
              <w:tabs>
                <w:tab w:val="clear" w:pos="1418"/>
                <w:tab w:val="clear" w:pos="7088"/>
                <w:tab w:val="left" w:pos="851"/>
                <w:tab w:val="left" w:pos="3686"/>
                <w:tab w:val="left" w:pos="6521"/>
              </w:tabs>
              <w:spacing w:before="120" w:after="120" w:line="240" w:lineRule="auto"/>
              <w:rPr>
                <w:rFonts w:ascii="Lato" w:hAnsi="Lato"/>
                <w:lang w:val="fr-FR"/>
              </w:rPr>
            </w:pPr>
            <w:r>
              <w:rPr>
                <w:rFonts w:ascii="Lato" w:hAnsi="Lato"/>
                <w:b/>
                <w:i/>
                <w:caps/>
                <w:lang w:val="fr-FR"/>
              </w:rPr>
              <w:t>4</w:t>
            </w:r>
            <w:r w:rsidR="003F5757" w:rsidRPr="00956B34">
              <w:rPr>
                <w:rFonts w:ascii="Lato" w:hAnsi="Lato"/>
                <w:b/>
                <w:i/>
                <w:caps/>
                <w:lang w:val="fr-FR"/>
              </w:rPr>
              <w:t xml:space="preserve">.2. </w:t>
            </w:r>
            <w:r w:rsidR="003F5757" w:rsidRPr="00956B34">
              <w:rPr>
                <w:rFonts w:ascii="Lato" w:hAnsi="Lato"/>
                <w:b/>
                <w:i/>
                <w:lang w:val="fr-FR"/>
              </w:rPr>
              <w:t>Service</w:t>
            </w:r>
            <w:r w:rsidR="003F5757" w:rsidRPr="00956B34">
              <w:rPr>
                <w:rFonts w:ascii="Lato" w:hAnsi="Lato"/>
                <w:b/>
                <w:i/>
                <w:caps/>
                <w:lang w:val="fr-FR"/>
              </w:rPr>
              <w:t xml:space="preserve"> 2 </w:t>
            </w:r>
            <w:r w:rsidR="003F5757" w:rsidRPr="00956B34">
              <w:rPr>
                <w:rFonts w:ascii="Lato" w:hAnsi="Lato"/>
                <w:caps/>
                <w:lang w:val="fr-FR"/>
              </w:rPr>
              <w:t>(</w:t>
            </w:r>
            <w:r w:rsidR="003F5757" w:rsidRPr="00956B34">
              <w:rPr>
                <w:rFonts w:ascii="Lato" w:hAnsi="Lato"/>
                <w:lang w:val="fr-FR"/>
              </w:rPr>
              <w:t>le cas échéant)</w:t>
            </w:r>
          </w:p>
        </w:tc>
      </w:tr>
      <w:tr w:rsidR="005532EE" w:rsidRPr="00AB4A5C" w14:paraId="7B20C822" w14:textId="77777777" w:rsidTr="00EE0B0E">
        <w:tc>
          <w:tcPr>
            <w:tcW w:w="9628" w:type="dxa"/>
          </w:tcPr>
          <w:p w14:paraId="57B49752"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461DFDE1"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07A17975"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6D68DAB7" w14:textId="65ED19ED" w:rsidR="00143316" w:rsidRPr="00143316" w:rsidRDefault="00143316" w:rsidP="009F4F64">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43316">
              <w:rPr>
                <w:rFonts w:ascii="Lato" w:hAnsi="Lato"/>
                <w:lang w:val="fr-BE"/>
              </w:rPr>
              <w:t xml:space="preserve">Produit(s) radioactif(s) :    </w:t>
            </w:r>
            <w:sdt>
              <w:sdtPr>
                <w:rPr>
                  <w:rFonts w:ascii="Lato" w:hAnsi="Lato" w:cs="Tahoma"/>
                  <w:sz w:val="20"/>
                  <w:lang w:val="fr-BE"/>
                </w:rPr>
                <w:id w:val="1144774669"/>
                <w14:checkbox>
                  <w14:checked w14:val="0"/>
                  <w14:checkedState w14:val="2612" w14:font="MS Gothic"/>
                  <w14:uncheckedState w14:val="2610" w14:font="MS Gothic"/>
                </w14:checkbox>
              </w:sdtPr>
              <w:sdtEndPr/>
              <w:sdtContent>
                <w:r>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w:t>
            </w:r>
            <w:proofErr w:type="spellStart"/>
            <w:r w:rsidRPr="00143316">
              <w:rPr>
                <w:rFonts w:ascii="Lato" w:hAnsi="Lato"/>
                <w:lang w:val="fr-BE"/>
              </w:rPr>
              <w:t>NaI</w:t>
            </w:r>
            <w:proofErr w:type="spellEnd"/>
            <w:r w:rsidRPr="00143316">
              <w:rPr>
                <w:rFonts w:ascii="Lato" w:hAnsi="Lato"/>
                <w:lang w:val="fr-BE"/>
              </w:rPr>
              <w:tab/>
            </w:r>
            <w:sdt>
              <w:sdtPr>
                <w:rPr>
                  <w:rFonts w:ascii="Lato" w:hAnsi="Lato" w:cs="Tahoma"/>
                  <w:sz w:val="20"/>
                  <w:lang w:val="fr-BE"/>
                </w:rPr>
                <w:id w:val="-1081441728"/>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I]-MIBG</w:t>
            </w:r>
            <w:r w:rsidRPr="00143316">
              <w:rPr>
                <w:rFonts w:ascii="Lato" w:hAnsi="Lato"/>
                <w:lang w:val="fr-BE"/>
              </w:rPr>
              <w:br/>
            </w:r>
            <w:r w:rsidRPr="00143316">
              <w:rPr>
                <w:rFonts w:ascii="Lato" w:hAnsi="Lato" w:cs="Tahoma"/>
                <w:sz w:val="20"/>
                <w:lang w:val="fr-BE"/>
              </w:rPr>
              <w:tab/>
            </w:r>
            <w:sdt>
              <w:sdtPr>
                <w:rPr>
                  <w:rFonts w:ascii="Lato" w:hAnsi="Lato" w:cs="Tahoma"/>
                  <w:sz w:val="20"/>
                  <w:lang w:val="fr-BE"/>
                </w:rPr>
                <w:id w:val="802120729"/>
                <w14:checkbox>
                  <w14:checked w14:val="0"/>
                  <w14:checkedState w14:val="2612" w14:font="MS Gothic"/>
                  <w14:uncheckedState w14:val="2610" w14:font="MS Gothic"/>
                </w14:checkbox>
              </w:sdtPr>
              <w:sdtEndPr/>
              <w:sdtContent>
                <w:r w:rsidRPr="00143316">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Lu]-DOTATATE</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1782294991"/>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Lu]-PSMA</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721830692"/>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166</w:t>
            </w:r>
            <w:r w:rsidRPr="00143316">
              <w:rPr>
                <w:rFonts w:ascii="Lato" w:hAnsi="Lato"/>
                <w:lang w:val="fr-BE"/>
              </w:rPr>
              <w:t>Ho]-</w:t>
            </w:r>
            <w:r w:rsidRPr="00143316">
              <w:rPr>
                <w:bCs/>
                <w:lang w:val="fr-BE"/>
              </w:rPr>
              <w:t xml:space="preserve"> microsphères</w:t>
            </w:r>
          </w:p>
          <w:p w14:paraId="44E75E7D" w14:textId="6A9B8D72" w:rsidR="005532EE"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Nombre de jours/semaine dans ce service :</w:t>
            </w:r>
          </w:p>
        </w:tc>
      </w:tr>
      <w:tr w:rsidR="005532EE" w:rsidRPr="00956B34" w14:paraId="6CBCFE3D" w14:textId="77777777" w:rsidTr="00EE0B0E">
        <w:tc>
          <w:tcPr>
            <w:tcW w:w="9628" w:type="dxa"/>
          </w:tcPr>
          <w:p w14:paraId="519C1ACD" w14:textId="5BDA302F" w:rsidR="005532EE" w:rsidRPr="00956B34" w:rsidRDefault="009F4F64" w:rsidP="0074745A">
            <w:pPr>
              <w:pStyle w:val="Aanspreking"/>
              <w:tabs>
                <w:tab w:val="clear" w:pos="1418"/>
                <w:tab w:val="clear" w:pos="7088"/>
                <w:tab w:val="left" w:pos="851"/>
                <w:tab w:val="left" w:pos="3686"/>
                <w:tab w:val="left" w:pos="6521"/>
              </w:tabs>
              <w:spacing w:before="120" w:after="120" w:line="240" w:lineRule="auto"/>
              <w:rPr>
                <w:rFonts w:ascii="Lato" w:hAnsi="Lato"/>
                <w:b/>
                <w:i/>
                <w:caps/>
                <w:lang w:val="fr-FR"/>
              </w:rPr>
            </w:pPr>
            <w:r>
              <w:rPr>
                <w:rFonts w:ascii="Lato" w:hAnsi="Lato"/>
                <w:b/>
                <w:i/>
                <w:caps/>
                <w:lang w:val="fr-FR"/>
              </w:rPr>
              <w:t>4</w:t>
            </w:r>
            <w:r w:rsidR="00661148" w:rsidRPr="00956B34">
              <w:rPr>
                <w:rFonts w:ascii="Lato" w:hAnsi="Lato"/>
                <w:b/>
                <w:i/>
                <w:caps/>
                <w:lang w:val="fr-FR"/>
              </w:rPr>
              <w:t xml:space="preserve">.3. </w:t>
            </w:r>
            <w:r w:rsidR="0074745A" w:rsidRPr="00956B34">
              <w:rPr>
                <w:rFonts w:ascii="Lato" w:hAnsi="Lato"/>
                <w:b/>
                <w:i/>
                <w:lang w:val="fr-FR"/>
              </w:rPr>
              <w:t>Service</w:t>
            </w:r>
            <w:r w:rsidR="0074745A" w:rsidRPr="00956B34">
              <w:rPr>
                <w:rFonts w:ascii="Lato" w:hAnsi="Lato"/>
                <w:b/>
                <w:i/>
                <w:caps/>
                <w:lang w:val="fr-FR"/>
              </w:rPr>
              <w:t xml:space="preserve"> 3 </w:t>
            </w:r>
            <w:r w:rsidR="0074745A" w:rsidRPr="00956B34">
              <w:rPr>
                <w:rFonts w:ascii="Lato" w:hAnsi="Lato"/>
                <w:caps/>
                <w:lang w:val="fr-FR"/>
              </w:rPr>
              <w:t>(</w:t>
            </w:r>
            <w:r w:rsidR="0074745A" w:rsidRPr="00956B34">
              <w:rPr>
                <w:rFonts w:ascii="Lato" w:hAnsi="Lato"/>
                <w:lang w:val="fr-FR"/>
              </w:rPr>
              <w:t>le cas échéant)</w:t>
            </w:r>
          </w:p>
        </w:tc>
      </w:tr>
      <w:tr w:rsidR="003F5757" w:rsidRPr="00AB4A5C" w14:paraId="13D1D5B9" w14:textId="77777777" w:rsidTr="00EE0B0E">
        <w:tc>
          <w:tcPr>
            <w:tcW w:w="9628" w:type="dxa"/>
          </w:tcPr>
          <w:p w14:paraId="3C24CBF0"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Nom :</w:t>
            </w:r>
          </w:p>
          <w:p w14:paraId="6AB08589"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r w:rsidRPr="00956B34">
              <w:rPr>
                <w:rFonts w:ascii="Lato" w:hAnsi="Lato"/>
                <w:lang w:val="fr-FR"/>
              </w:rPr>
              <w:t>Adresse :</w:t>
            </w:r>
          </w:p>
          <w:p w14:paraId="10FFC053" w14:textId="77777777" w:rsidR="00143316" w:rsidRPr="00956B34" w:rsidRDefault="00143316" w:rsidP="00143316">
            <w:pPr>
              <w:pStyle w:val="Aanspreking"/>
              <w:tabs>
                <w:tab w:val="clear" w:pos="1418"/>
                <w:tab w:val="clear" w:pos="7088"/>
                <w:tab w:val="left" w:pos="851"/>
                <w:tab w:val="left" w:pos="3686"/>
                <w:tab w:val="left" w:pos="6521"/>
              </w:tabs>
              <w:spacing w:before="120" w:after="120" w:line="240" w:lineRule="auto"/>
              <w:rPr>
                <w:rFonts w:ascii="Lato" w:hAnsi="Lato"/>
                <w:lang w:val="fr-FR"/>
              </w:rPr>
            </w:pPr>
          </w:p>
          <w:p w14:paraId="182EA75A" w14:textId="54087449" w:rsidR="00143316" w:rsidRPr="00143316" w:rsidRDefault="00143316" w:rsidP="009F4F64">
            <w:pPr>
              <w:pStyle w:val="Aanspreking"/>
              <w:tabs>
                <w:tab w:val="clear" w:pos="1418"/>
                <w:tab w:val="clear" w:pos="7088"/>
                <w:tab w:val="left" w:pos="2442"/>
                <w:tab w:val="left" w:pos="4710"/>
                <w:tab w:val="left" w:pos="6694"/>
              </w:tabs>
              <w:spacing w:before="120" w:after="120" w:line="240" w:lineRule="auto"/>
              <w:rPr>
                <w:rFonts w:ascii="Lato" w:hAnsi="Lato"/>
                <w:lang w:val="fr-BE"/>
              </w:rPr>
            </w:pPr>
            <w:r w:rsidRPr="00143316">
              <w:rPr>
                <w:rFonts w:ascii="Lato" w:hAnsi="Lato"/>
                <w:lang w:val="fr-BE"/>
              </w:rPr>
              <w:t xml:space="preserve">Produit(s) radioactif(s) :    </w:t>
            </w:r>
            <w:sdt>
              <w:sdtPr>
                <w:rPr>
                  <w:rFonts w:ascii="Lato" w:hAnsi="Lato" w:cs="Tahoma"/>
                  <w:sz w:val="20"/>
                  <w:lang w:val="fr-BE"/>
                </w:rPr>
                <w:id w:val="1425533509"/>
                <w14:checkbox>
                  <w14:checked w14:val="0"/>
                  <w14:checkedState w14:val="2612" w14:font="MS Gothic"/>
                  <w14:uncheckedState w14:val="2610" w14:font="MS Gothic"/>
                </w14:checkbox>
              </w:sdtPr>
              <w:sdtEndPr/>
              <w:sdtContent>
                <w:r>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w:t>
            </w:r>
            <w:proofErr w:type="spellStart"/>
            <w:r w:rsidRPr="00143316">
              <w:rPr>
                <w:rFonts w:ascii="Lato" w:hAnsi="Lato"/>
                <w:lang w:val="fr-BE"/>
              </w:rPr>
              <w:t>NaI</w:t>
            </w:r>
            <w:proofErr w:type="spellEnd"/>
            <w:r w:rsidRPr="00143316">
              <w:rPr>
                <w:rFonts w:ascii="Lato" w:hAnsi="Lato"/>
                <w:lang w:val="fr-BE"/>
              </w:rPr>
              <w:tab/>
            </w:r>
            <w:sdt>
              <w:sdtPr>
                <w:rPr>
                  <w:rFonts w:ascii="Lato" w:hAnsi="Lato" w:cs="Tahoma"/>
                  <w:sz w:val="20"/>
                  <w:lang w:val="fr-BE"/>
                </w:rPr>
                <w:id w:val="-725141167"/>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131</w:t>
            </w:r>
            <w:r w:rsidRPr="00143316">
              <w:rPr>
                <w:rFonts w:ascii="Lato" w:hAnsi="Lato"/>
                <w:lang w:val="fr-BE"/>
              </w:rPr>
              <w:t>I]-MIBG</w:t>
            </w:r>
            <w:r w:rsidRPr="00143316">
              <w:rPr>
                <w:rFonts w:ascii="Lato" w:hAnsi="Lato"/>
                <w:lang w:val="fr-BE"/>
              </w:rPr>
              <w:br/>
            </w:r>
            <w:r w:rsidRPr="00143316">
              <w:rPr>
                <w:rFonts w:ascii="Lato" w:hAnsi="Lato" w:cs="Tahoma"/>
                <w:sz w:val="20"/>
                <w:lang w:val="fr-BE"/>
              </w:rPr>
              <w:tab/>
            </w:r>
            <w:sdt>
              <w:sdtPr>
                <w:rPr>
                  <w:rFonts w:ascii="Lato" w:hAnsi="Lato" w:cs="Tahoma"/>
                  <w:sz w:val="20"/>
                  <w:lang w:val="fr-BE"/>
                </w:rPr>
                <w:id w:val="1028376944"/>
                <w14:checkbox>
                  <w14:checked w14:val="0"/>
                  <w14:checkedState w14:val="2612" w14:font="MS Gothic"/>
                  <w14:uncheckedState w14:val="2610" w14:font="MS Gothic"/>
                </w14:checkbox>
              </w:sdtPr>
              <w:sdtEndPr/>
              <w:sdtContent>
                <w:r w:rsidRPr="00143316">
                  <w:rPr>
                    <w:rFonts w:ascii="MS Gothic" w:eastAsia="MS Gothic" w:hAnsi="MS Gothic" w:cs="Tahoma" w:hint="eastAsia"/>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Lu]-DOTATATE</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598456440"/>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177</w:t>
            </w:r>
            <w:r w:rsidRPr="00143316">
              <w:rPr>
                <w:rFonts w:ascii="Lato" w:hAnsi="Lato"/>
                <w:lang w:val="fr-BE"/>
              </w:rPr>
              <w:t>Lu]-PSMA</w:t>
            </w:r>
            <w:r w:rsidRPr="00143316">
              <w:rPr>
                <w:rFonts w:ascii="Lato" w:hAnsi="Lato" w:cs="Tahoma"/>
                <w:sz w:val="20"/>
                <w:lang w:val="fr-BE"/>
              </w:rPr>
              <w:t xml:space="preserve"> </w:t>
            </w:r>
            <w:r w:rsidRPr="00143316">
              <w:rPr>
                <w:rFonts w:ascii="Lato" w:hAnsi="Lato" w:cs="Tahoma"/>
                <w:sz w:val="20"/>
                <w:lang w:val="fr-BE"/>
              </w:rPr>
              <w:tab/>
            </w:r>
            <w:sdt>
              <w:sdtPr>
                <w:rPr>
                  <w:rFonts w:ascii="Lato" w:hAnsi="Lato" w:cs="Tahoma"/>
                  <w:sz w:val="20"/>
                  <w:lang w:val="fr-BE"/>
                </w:rPr>
                <w:id w:val="923529629"/>
                <w14:checkbox>
                  <w14:checked w14:val="0"/>
                  <w14:checkedState w14:val="2612" w14:font="MS Gothic"/>
                  <w14:uncheckedState w14:val="2610" w14:font="MS Gothic"/>
                </w14:checkbox>
              </w:sdtPr>
              <w:sdtEndPr/>
              <w:sdtContent>
                <w:r w:rsidRPr="00143316">
                  <w:rPr>
                    <w:rFonts w:ascii="Segoe UI Symbol" w:eastAsia="MS Gothic" w:hAnsi="Segoe UI Symbol" w:cs="Segoe UI Symbol"/>
                    <w:sz w:val="20"/>
                    <w:lang w:val="fr-BE"/>
                  </w:rPr>
                  <w:t>☐</w:t>
                </w:r>
              </w:sdtContent>
            </w:sdt>
            <w:r w:rsidRPr="00143316">
              <w:rPr>
                <w:rFonts w:ascii="Lato" w:hAnsi="Lato"/>
                <w:lang w:val="fr-BE"/>
              </w:rPr>
              <w:t xml:space="preserve"> [</w:t>
            </w:r>
            <w:r w:rsidRPr="00143316">
              <w:rPr>
                <w:rFonts w:ascii="Lato" w:hAnsi="Lato"/>
                <w:vertAlign w:val="superscript"/>
                <w:lang w:val="fr-BE"/>
              </w:rPr>
              <w:t>166</w:t>
            </w:r>
            <w:r w:rsidRPr="00143316">
              <w:rPr>
                <w:rFonts w:ascii="Lato" w:hAnsi="Lato"/>
                <w:lang w:val="fr-BE"/>
              </w:rPr>
              <w:t>Ho]-</w:t>
            </w:r>
            <w:r w:rsidRPr="00143316">
              <w:rPr>
                <w:bCs/>
                <w:lang w:val="fr-BE"/>
              </w:rPr>
              <w:t xml:space="preserve"> microsphères</w:t>
            </w:r>
          </w:p>
          <w:p w14:paraId="18E13C45" w14:textId="50D6EDC1" w:rsidR="003F5757" w:rsidRPr="00956B34" w:rsidRDefault="00143316" w:rsidP="00143316">
            <w:pPr>
              <w:tabs>
                <w:tab w:val="left" w:pos="851"/>
              </w:tabs>
              <w:spacing w:before="120" w:after="120"/>
              <w:rPr>
                <w:rFonts w:ascii="Lato" w:hAnsi="Lato"/>
                <w:lang w:val="fr-FR"/>
              </w:rPr>
            </w:pPr>
            <w:r w:rsidRPr="00956B34">
              <w:rPr>
                <w:rFonts w:ascii="Lato" w:hAnsi="Lato"/>
                <w:lang w:val="fr-FR"/>
              </w:rPr>
              <w:t>Nombre de jours/semaine dans ce service :</w:t>
            </w:r>
          </w:p>
        </w:tc>
      </w:tr>
    </w:tbl>
    <w:p w14:paraId="6C950AE5" w14:textId="77777777" w:rsidR="0076711D" w:rsidRPr="00956B34" w:rsidRDefault="0076711D">
      <w:pPr>
        <w:rPr>
          <w:rFonts w:ascii="Lato" w:hAnsi="Lato"/>
          <w:lang w:val="fr-BE"/>
        </w:rPr>
      </w:pPr>
      <w:bookmarkStart w:id="3" w:name="OLE_LINK10"/>
      <w:bookmarkStart w:id="4" w:name="OLE_LINK14"/>
      <w:r w:rsidRPr="00956B34">
        <w:rPr>
          <w:rFonts w:ascii="Lato" w:hAnsi="Lato"/>
          <w:lang w:val="fr-BE"/>
        </w:rPr>
        <w:br w:type="page"/>
      </w:r>
    </w:p>
    <w:tbl>
      <w:tblPr>
        <w:tblStyle w:val="TableGrid"/>
        <w:tblW w:w="0" w:type="auto"/>
        <w:tblLook w:val="04A0" w:firstRow="1" w:lastRow="0" w:firstColumn="1" w:lastColumn="0" w:noHBand="0" w:noVBand="1"/>
      </w:tblPr>
      <w:tblGrid>
        <w:gridCol w:w="9628"/>
      </w:tblGrid>
      <w:tr w:rsidR="007F487F" w:rsidRPr="00956B34" w14:paraId="2D4F9A54" w14:textId="77777777" w:rsidTr="00EE0B0E">
        <w:tc>
          <w:tcPr>
            <w:tcW w:w="9628" w:type="dxa"/>
          </w:tcPr>
          <w:p w14:paraId="6173AA0D" w14:textId="2483BA76" w:rsidR="007F487F" w:rsidRPr="00956B34" w:rsidRDefault="007F487F" w:rsidP="007F487F">
            <w:pPr>
              <w:pStyle w:val="Aanspreking"/>
              <w:numPr>
                <w:ilvl w:val="0"/>
                <w:numId w:val="1"/>
              </w:numPr>
              <w:tabs>
                <w:tab w:val="clear" w:pos="1418"/>
                <w:tab w:val="clear" w:pos="7088"/>
              </w:tabs>
              <w:spacing w:before="120" w:after="120" w:line="240" w:lineRule="auto"/>
              <w:jc w:val="both"/>
              <w:rPr>
                <w:rFonts w:ascii="Lato" w:hAnsi="Lato"/>
                <w:lang w:val="fr-FR"/>
              </w:rPr>
            </w:pPr>
            <w:r w:rsidRPr="00956B34">
              <w:rPr>
                <w:rFonts w:ascii="Lato" w:hAnsi="Lato"/>
                <w:b/>
                <w:caps/>
                <w:lang w:val="fr-FR"/>
              </w:rPr>
              <w:lastRenderedPageBreak/>
              <w:t xml:space="preserve">Checklist </w:t>
            </w:r>
            <w:bookmarkEnd w:id="3"/>
            <w:bookmarkEnd w:id="4"/>
            <w:r w:rsidR="0074745A" w:rsidRPr="00956B34">
              <w:rPr>
                <w:rFonts w:ascii="Lato" w:hAnsi="Lato"/>
                <w:b/>
                <w:caps/>
                <w:lang w:val="fr-FR"/>
              </w:rPr>
              <w:t>ANNEXES</w:t>
            </w:r>
          </w:p>
        </w:tc>
      </w:tr>
      <w:tr w:rsidR="007F487F" w:rsidRPr="00AB4A5C" w14:paraId="1C9AE27C" w14:textId="77777777" w:rsidTr="00EE0B0E">
        <w:tc>
          <w:tcPr>
            <w:tcW w:w="9628" w:type="dxa"/>
          </w:tcPr>
          <w:p w14:paraId="1D889A79" w14:textId="30038EA7" w:rsidR="007F487F" w:rsidRPr="00956B34" w:rsidRDefault="00AB4A5C" w:rsidP="007F487F">
            <w:pPr>
              <w:pStyle w:val="Aanspreking"/>
              <w:tabs>
                <w:tab w:val="clear" w:pos="1418"/>
                <w:tab w:val="clear" w:pos="7088"/>
                <w:tab w:val="left" w:pos="467"/>
              </w:tabs>
              <w:spacing w:before="120" w:after="120" w:line="240" w:lineRule="auto"/>
              <w:jc w:val="both"/>
              <w:rPr>
                <w:rFonts w:ascii="Lato" w:hAnsi="Lato"/>
                <w:b/>
                <w:caps/>
                <w:lang w:val="fr-FR"/>
              </w:rPr>
            </w:pPr>
            <w:sdt>
              <w:sdtPr>
                <w:rPr>
                  <w:rFonts w:ascii="Lato" w:hAnsi="Lato" w:cs="Tahoma"/>
                  <w:sz w:val="20"/>
                  <w:lang w:val="fr-FR"/>
                </w:rPr>
                <w:id w:val="-1809081094"/>
                <w14:checkbox>
                  <w14:checked w14:val="0"/>
                  <w14:checkedState w14:val="2612" w14:font="MS Gothic"/>
                  <w14:uncheckedState w14:val="2610" w14:font="MS Gothic"/>
                </w14:checkbox>
              </w:sdtPr>
              <w:sdtEndPr/>
              <w:sdtContent>
                <w:r w:rsidR="00884E02" w:rsidRPr="00956B34">
                  <w:rPr>
                    <w:rFonts w:ascii="Segoe UI Symbol" w:eastAsia="MS Gothic" w:hAnsi="Segoe UI Symbol" w:cs="Segoe UI Symbol"/>
                    <w:sz w:val="20"/>
                    <w:lang w:val="fr-FR"/>
                  </w:rPr>
                  <w:t>☐</w:t>
                </w:r>
              </w:sdtContent>
            </w:sdt>
            <w:r w:rsidR="007F487F" w:rsidRPr="00956B34">
              <w:rPr>
                <w:rFonts w:ascii="Lato" w:hAnsi="Lato"/>
                <w:lang w:val="fr-FR"/>
              </w:rPr>
              <w:t xml:space="preserve"> </w:t>
            </w:r>
            <w:r w:rsidR="007F487F" w:rsidRPr="00956B34">
              <w:rPr>
                <w:rFonts w:ascii="Lato" w:hAnsi="Lato"/>
                <w:lang w:val="fr-FR"/>
              </w:rPr>
              <w:tab/>
            </w:r>
            <w:r w:rsidR="0074745A" w:rsidRPr="00956B34">
              <w:rPr>
                <w:rFonts w:ascii="Lato" w:hAnsi="Lato"/>
                <w:lang w:val="fr-FR"/>
              </w:rPr>
              <w:t>C</w:t>
            </w:r>
            <w:r w:rsidR="007F487F" w:rsidRPr="00956B34">
              <w:rPr>
                <w:rFonts w:ascii="Lato" w:hAnsi="Lato"/>
                <w:lang w:val="fr-FR"/>
              </w:rPr>
              <w:t xml:space="preserve">opie </w:t>
            </w:r>
            <w:r w:rsidR="0074745A" w:rsidRPr="00956B34">
              <w:rPr>
                <w:rFonts w:ascii="Lato" w:hAnsi="Lato"/>
                <w:lang w:val="fr-FR"/>
              </w:rPr>
              <w:t>de l’agrément de médecin spécialiste en médecine nucléaire</w:t>
            </w:r>
            <w:r w:rsidR="003F5757" w:rsidRPr="00956B34">
              <w:rPr>
                <w:rFonts w:ascii="Lato" w:hAnsi="Lato"/>
                <w:lang w:val="fr-FR"/>
              </w:rPr>
              <w:t xml:space="preserve"> (si déjà reçu)</w:t>
            </w:r>
          </w:p>
        </w:tc>
      </w:tr>
      <w:tr w:rsidR="007F487F" w:rsidRPr="00AB4A5C" w14:paraId="12BBAF2B" w14:textId="77777777" w:rsidTr="00EE0B0E">
        <w:tc>
          <w:tcPr>
            <w:tcW w:w="9628" w:type="dxa"/>
          </w:tcPr>
          <w:p w14:paraId="06D7754D" w14:textId="2FC3C557" w:rsidR="007F487F" w:rsidRPr="00956B34" w:rsidRDefault="0074745A" w:rsidP="009F4F64">
            <w:pPr>
              <w:pStyle w:val="Aanspreking"/>
              <w:tabs>
                <w:tab w:val="clear" w:pos="1418"/>
                <w:tab w:val="clear" w:pos="7088"/>
                <w:tab w:val="left" w:pos="467"/>
              </w:tabs>
              <w:spacing w:before="120" w:after="120" w:line="240" w:lineRule="auto"/>
              <w:jc w:val="both"/>
              <w:rPr>
                <w:rFonts w:ascii="Lato" w:hAnsi="Lato" w:cs="Tahoma"/>
                <w:b/>
                <w:caps/>
                <w:szCs w:val="22"/>
                <w:lang w:val="fr-FR"/>
              </w:rPr>
            </w:pPr>
            <w:r w:rsidRPr="00956B34">
              <w:rPr>
                <w:rFonts w:ascii="Lato" w:hAnsi="Lato" w:cs="Tahoma"/>
                <w:szCs w:val="22"/>
                <w:lang w:val="fr-FR"/>
              </w:rPr>
              <w:t>C</w:t>
            </w:r>
            <w:r w:rsidR="007F487F" w:rsidRPr="00956B34">
              <w:rPr>
                <w:rFonts w:ascii="Lato" w:hAnsi="Lato" w:cs="Tahoma"/>
                <w:szCs w:val="22"/>
                <w:lang w:val="fr-FR"/>
              </w:rPr>
              <w:t xml:space="preserve">opie </w:t>
            </w:r>
            <w:r w:rsidRPr="00956B34">
              <w:rPr>
                <w:rFonts w:ascii="Lato" w:hAnsi="Lato" w:cs="Tahoma"/>
                <w:szCs w:val="22"/>
                <w:lang w:val="fr-FR"/>
              </w:rPr>
              <w:t>des certificats / certificats d’aptitude / attestations certifiant que vous avez suivi avec succès la (les) formation(s) en radioprotection</w:t>
            </w:r>
            <w:r w:rsidR="007F487F" w:rsidRPr="00956B34">
              <w:rPr>
                <w:rFonts w:ascii="Lato" w:hAnsi="Lato" w:cs="Tahoma"/>
                <w:szCs w:val="22"/>
                <w:lang w:val="fr-FR"/>
              </w:rPr>
              <w:t xml:space="preserve"> (paragra</w:t>
            </w:r>
            <w:r w:rsidRPr="00956B34">
              <w:rPr>
                <w:rFonts w:ascii="Lato" w:hAnsi="Lato" w:cs="Tahoma"/>
                <w:szCs w:val="22"/>
                <w:lang w:val="fr-FR"/>
              </w:rPr>
              <w:t>phes</w:t>
            </w:r>
            <w:r w:rsidR="007F487F" w:rsidRPr="00956B34">
              <w:rPr>
                <w:rFonts w:ascii="Lato" w:hAnsi="Lato" w:cs="Tahoma"/>
                <w:szCs w:val="22"/>
                <w:lang w:val="fr-FR"/>
              </w:rPr>
              <w:t xml:space="preserve"> 3.</w:t>
            </w:r>
            <w:r w:rsidR="009F4F64">
              <w:rPr>
                <w:rFonts w:ascii="Lato" w:hAnsi="Lato" w:cs="Tahoma"/>
                <w:szCs w:val="22"/>
                <w:lang w:val="fr-FR"/>
              </w:rPr>
              <w:t>1.)</w:t>
            </w:r>
            <w:r w:rsidR="007F487F" w:rsidRPr="00956B34">
              <w:rPr>
                <w:rFonts w:ascii="Lato" w:hAnsi="Lato" w:cs="Tahoma"/>
                <w:szCs w:val="22"/>
                <w:lang w:val="fr-FR"/>
              </w:rPr>
              <w:t xml:space="preserve"> </w:t>
            </w:r>
            <w:r w:rsidRPr="00956B34">
              <w:rPr>
                <w:rFonts w:ascii="Lato" w:hAnsi="Lato" w:cs="Tahoma"/>
                <w:szCs w:val="22"/>
                <w:lang w:val="fr-FR"/>
              </w:rPr>
              <w:t xml:space="preserve">pour l’utilisation </w:t>
            </w:r>
            <w:r w:rsidR="0076711D" w:rsidRPr="00956B34">
              <w:rPr>
                <w:rFonts w:ascii="Lato" w:hAnsi="Lato" w:cs="Tahoma"/>
                <w:szCs w:val="22"/>
                <w:lang w:val="fr-FR"/>
              </w:rPr>
              <w:t>de</w:t>
            </w:r>
            <w:r w:rsidRPr="00956B34">
              <w:rPr>
                <w:rFonts w:ascii="Lato" w:hAnsi="Lato" w:cs="Tahoma"/>
                <w:szCs w:val="22"/>
                <w:lang w:val="fr-FR"/>
              </w:rPr>
              <w:t xml:space="preserve"> </w:t>
            </w:r>
            <w:r w:rsidR="009F4F64">
              <w:rPr>
                <w:rFonts w:ascii="Lato" w:hAnsi="Lato" w:cs="Tahoma"/>
                <w:szCs w:val="22"/>
                <w:lang w:val="fr-FR"/>
              </w:rPr>
              <w:t>produits radioactifs non scellés en radiothérapie</w:t>
            </w:r>
          </w:p>
        </w:tc>
      </w:tr>
      <w:tr w:rsidR="007F487F" w:rsidRPr="00AB4A5C" w14:paraId="3C8D576A" w14:textId="77777777" w:rsidTr="00EE0B0E">
        <w:tc>
          <w:tcPr>
            <w:tcW w:w="9628" w:type="dxa"/>
          </w:tcPr>
          <w:p w14:paraId="1B506738" w14:textId="0BB5D077" w:rsidR="007F487F" w:rsidRPr="00956B34" w:rsidRDefault="00246CE1" w:rsidP="007F487F">
            <w:pPr>
              <w:pStyle w:val="Aanspreking"/>
              <w:tabs>
                <w:tab w:val="clear" w:pos="1418"/>
                <w:tab w:val="clear" w:pos="7088"/>
                <w:tab w:val="left" w:pos="467"/>
              </w:tabs>
              <w:spacing w:before="120" w:after="120" w:line="240" w:lineRule="auto"/>
              <w:jc w:val="both"/>
              <w:rPr>
                <w:rFonts w:ascii="Lato" w:hAnsi="Lato"/>
                <w:lang w:val="fr-FR"/>
              </w:rPr>
            </w:pPr>
            <w:r w:rsidRPr="00956B34">
              <w:rPr>
                <w:rFonts w:ascii="Lato" w:hAnsi="Lato"/>
                <w:lang w:val="fr-FR"/>
              </w:rPr>
              <w:t>Pour chaque type de thérapie métabolique avec hospitalisation en chambre blindée que vous souhaitez pratiquer (point 5) :</w:t>
            </w:r>
          </w:p>
          <w:bookmarkStart w:id="5" w:name="_Hlk406427320"/>
          <w:p w14:paraId="76948CC6" w14:textId="36B85375" w:rsidR="007F487F" w:rsidRPr="00956B34" w:rsidRDefault="00AB4A5C"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81038561"/>
                <w14:checkbox>
                  <w14:checked w14:val="0"/>
                  <w14:checkedState w14:val="2612" w14:font="MS Gothic"/>
                  <w14:uncheckedState w14:val="2610" w14:font="MS Gothic"/>
                </w14:checkbox>
              </w:sdtPr>
              <w:sdtEndPr/>
              <w:sdtContent>
                <w:r w:rsidR="00884E02" w:rsidRPr="00956B34">
                  <w:rPr>
                    <w:rFonts w:ascii="Segoe UI Symbol" w:eastAsia="MS Gothic" w:hAnsi="Segoe UI Symbol" w:cs="Segoe UI Symbol"/>
                    <w:sz w:val="20"/>
                    <w:lang w:val="fr-FR"/>
                  </w:rPr>
                  <w:t>☐</w:t>
                </w:r>
              </w:sdtContent>
            </w:sdt>
            <w:r w:rsidR="007F487F" w:rsidRPr="00956B34">
              <w:rPr>
                <w:rFonts w:ascii="Lato" w:hAnsi="Lato"/>
                <w:lang w:val="fr-FR"/>
              </w:rPr>
              <w:t xml:space="preserve"> </w:t>
            </w:r>
            <w:r w:rsidR="00246CE1" w:rsidRPr="00956B34">
              <w:rPr>
                <w:rFonts w:ascii="Lato" w:hAnsi="Lato"/>
                <w:lang w:val="fr-FR"/>
              </w:rPr>
              <w:t>Procédure clinique</w:t>
            </w:r>
            <w:r w:rsidR="007F487F" w:rsidRPr="00956B34">
              <w:rPr>
                <w:rFonts w:ascii="Lato" w:hAnsi="Lato"/>
                <w:lang w:val="fr-FR"/>
              </w:rPr>
              <w:t xml:space="preserve"> (SOP)</w:t>
            </w:r>
          </w:p>
          <w:bookmarkStart w:id="6" w:name="_Hlk406427290"/>
          <w:bookmarkEnd w:id="5"/>
          <w:p w14:paraId="3BE976C9" w14:textId="736C6952" w:rsidR="007F487F" w:rsidRPr="00956B34" w:rsidRDefault="00AB4A5C"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525710114"/>
                <w14:checkbox>
                  <w14:checked w14:val="0"/>
                  <w14:checkedState w14:val="2612" w14:font="MS Gothic"/>
                  <w14:uncheckedState w14:val="2610" w14:font="MS Gothic"/>
                </w14:checkbox>
              </w:sdtPr>
              <w:sdtEndPr/>
              <w:sdtContent>
                <w:r w:rsidR="0076711D" w:rsidRPr="00956B34">
                  <w:rPr>
                    <w:rFonts w:ascii="Segoe UI Symbol" w:eastAsia="MS Gothic" w:hAnsi="Segoe UI Symbol" w:cs="Segoe UI Symbol"/>
                    <w:sz w:val="20"/>
                    <w:lang w:val="fr-FR"/>
                  </w:rPr>
                  <w:t>☐</w:t>
                </w:r>
              </w:sdtContent>
            </w:sdt>
            <w:r w:rsidR="007F487F" w:rsidRPr="00956B34">
              <w:rPr>
                <w:rFonts w:ascii="Lato" w:hAnsi="Lato"/>
                <w:lang w:val="fr-FR"/>
              </w:rPr>
              <w:t xml:space="preserve"> Instructi</w:t>
            </w:r>
            <w:r w:rsidR="00246CE1" w:rsidRPr="00956B34">
              <w:rPr>
                <w:rFonts w:ascii="Lato" w:hAnsi="Lato"/>
                <w:lang w:val="fr-FR"/>
              </w:rPr>
              <w:t>on</w:t>
            </w:r>
            <w:r w:rsidR="007F487F" w:rsidRPr="00956B34">
              <w:rPr>
                <w:rFonts w:ascii="Lato" w:hAnsi="Lato"/>
                <w:lang w:val="fr-FR"/>
              </w:rPr>
              <w:t xml:space="preserve">s </w:t>
            </w:r>
            <w:r w:rsidR="00246CE1" w:rsidRPr="00956B34">
              <w:rPr>
                <w:rFonts w:ascii="Lato" w:hAnsi="Lato"/>
                <w:lang w:val="fr-FR"/>
              </w:rPr>
              <w:t>de radioprotection destinées au patient</w:t>
            </w:r>
          </w:p>
          <w:p w14:paraId="1828213B" w14:textId="4FB39774" w:rsidR="0076711D" w:rsidRPr="00956B34" w:rsidRDefault="00AB4A5C" w:rsidP="00884E02">
            <w:pPr>
              <w:pStyle w:val="Aanspreking"/>
              <w:tabs>
                <w:tab w:val="clear" w:pos="1418"/>
                <w:tab w:val="clear" w:pos="7088"/>
              </w:tabs>
              <w:spacing w:before="120" w:after="120" w:line="240" w:lineRule="auto"/>
              <w:jc w:val="both"/>
              <w:rPr>
                <w:rFonts w:ascii="Lato" w:hAnsi="Lato"/>
                <w:lang w:val="fr-FR"/>
              </w:rPr>
            </w:pPr>
            <w:sdt>
              <w:sdtPr>
                <w:rPr>
                  <w:rFonts w:ascii="Lato" w:hAnsi="Lato" w:cs="Tahoma"/>
                  <w:sz w:val="20"/>
                  <w:lang w:val="fr-FR"/>
                </w:rPr>
                <w:id w:val="-1266604981"/>
                <w14:checkbox>
                  <w14:checked w14:val="0"/>
                  <w14:checkedState w14:val="2612" w14:font="MS Gothic"/>
                  <w14:uncheckedState w14:val="2610" w14:font="MS Gothic"/>
                </w14:checkbox>
              </w:sdtPr>
              <w:sdtEndPr/>
              <w:sdtContent>
                <w:r w:rsidR="0076711D" w:rsidRPr="00956B34">
                  <w:rPr>
                    <w:rFonts w:ascii="Segoe UI Symbol" w:eastAsia="MS Gothic" w:hAnsi="Segoe UI Symbol" w:cs="Segoe UI Symbol"/>
                    <w:sz w:val="20"/>
                    <w:lang w:val="fr-FR"/>
                  </w:rPr>
                  <w:t>☐</w:t>
                </w:r>
              </w:sdtContent>
            </w:sdt>
            <w:r w:rsidR="0076711D" w:rsidRPr="00956B34">
              <w:rPr>
                <w:rFonts w:ascii="Lato" w:hAnsi="Lato"/>
                <w:lang w:val="fr-FR"/>
              </w:rPr>
              <w:t xml:space="preserve"> Carte de sortie</w:t>
            </w:r>
          </w:p>
          <w:bookmarkEnd w:id="6"/>
          <w:p w14:paraId="0BCC6D64" w14:textId="41C829F0" w:rsidR="007F487F" w:rsidRPr="00956B34" w:rsidRDefault="00246CE1" w:rsidP="00246CE1">
            <w:pPr>
              <w:pStyle w:val="Aanspreking"/>
              <w:spacing w:before="120" w:after="120" w:line="240" w:lineRule="auto"/>
              <w:jc w:val="both"/>
              <w:rPr>
                <w:rFonts w:ascii="Lato" w:hAnsi="Lato"/>
                <w:b/>
                <w:caps/>
                <w:lang w:val="fr-FR"/>
              </w:rPr>
            </w:pPr>
            <w:r w:rsidRPr="00956B34">
              <w:rPr>
                <w:rFonts w:ascii="Lato" w:hAnsi="Lato" w:cs="Tahoma"/>
                <w:szCs w:val="22"/>
                <w:lang w:val="fr-FR"/>
              </w:rPr>
              <w:t xml:space="preserve">Ces procédures cliniques et instructions destinées au patient doivent être personnalisées au niveau de l’hôpital et être conformes aux « Recommandations en matière de thérapie au moyen de radionucléides sous forme non scellée » du Conseil supérieur de la Santé. Ce document </w:t>
            </w:r>
            <w:r w:rsidR="000D0800" w:rsidRPr="00956B34">
              <w:rPr>
                <w:rFonts w:ascii="Lato" w:hAnsi="Lato" w:cs="Tahoma"/>
                <w:szCs w:val="22"/>
                <w:lang w:val="fr-FR"/>
              </w:rPr>
              <w:t>peut être consulté</w:t>
            </w:r>
            <w:r w:rsidRPr="00956B34">
              <w:rPr>
                <w:rFonts w:ascii="Lato" w:hAnsi="Lato" w:cs="Tahoma"/>
                <w:szCs w:val="22"/>
                <w:lang w:val="fr-FR"/>
              </w:rPr>
              <w:t xml:space="preserve"> sur </w:t>
            </w:r>
            <w:bookmarkStart w:id="7" w:name="OLE_LINK3"/>
            <w:bookmarkStart w:id="8" w:name="OLE_LINK4"/>
            <w:r w:rsidR="000D0800" w:rsidRPr="00956B34">
              <w:rPr>
                <w:rStyle w:val="Hyperlink"/>
                <w:rFonts w:ascii="Lato" w:hAnsi="Lato" w:cs="Tahoma"/>
                <w:szCs w:val="22"/>
                <w:lang w:val="fr-FR"/>
              </w:rPr>
              <w:fldChar w:fldCharType="begin"/>
            </w:r>
            <w:r w:rsidRPr="00956B34">
              <w:rPr>
                <w:rStyle w:val="Hyperlink"/>
                <w:rFonts w:ascii="Lato" w:hAnsi="Lato" w:cs="Tahoma"/>
                <w:szCs w:val="22"/>
                <w:lang w:val="fr-FR"/>
              </w:rPr>
              <w:instrText>HYPERLINK "https://afcn.fgov.be/fr/"</w:instrText>
            </w:r>
            <w:r w:rsidR="000D0800" w:rsidRPr="00956B34">
              <w:rPr>
                <w:rStyle w:val="Hyperlink"/>
                <w:rFonts w:ascii="Lato" w:hAnsi="Lato" w:cs="Tahoma"/>
                <w:szCs w:val="22"/>
                <w:lang w:val="fr-FR"/>
              </w:rPr>
              <w:fldChar w:fldCharType="separate"/>
            </w:r>
            <w:r w:rsidRPr="00956B34">
              <w:rPr>
                <w:rStyle w:val="Hyperlink"/>
                <w:rFonts w:ascii="Lato" w:hAnsi="Lato" w:cs="Tahoma"/>
                <w:szCs w:val="22"/>
                <w:lang w:val="fr-FR"/>
              </w:rPr>
              <w:t>https://afcn.fgov.be/fr/</w:t>
            </w:r>
            <w:r w:rsidR="000D0800" w:rsidRPr="00956B34">
              <w:rPr>
                <w:rStyle w:val="Hyperlink"/>
                <w:rFonts w:ascii="Lato" w:hAnsi="Lato" w:cs="Tahoma"/>
                <w:szCs w:val="22"/>
                <w:lang w:val="fr-FR"/>
              </w:rPr>
              <w:fldChar w:fldCharType="end"/>
            </w:r>
            <w:r w:rsidR="007F487F" w:rsidRPr="00956B34">
              <w:rPr>
                <w:rFonts w:ascii="Lato" w:hAnsi="Lato" w:cs="Tahoma"/>
                <w:szCs w:val="22"/>
                <w:lang w:val="fr-FR"/>
              </w:rPr>
              <w:t xml:space="preserve"> &gt; Profession</w:t>
            </w:r>
            <w:r w:rsidRPr="00956B34">
              <w:rPr>
                <w:rFonts w:ascii="Lato" w:hAnsi="Lato" w:cs="Tahoma"/>
                <w:szCs w:val="22"/>
                <w:lang w:val="fr-FR"/>
              </w:rPr>
              <w:t>n</w:t>
            </w:r>
            <w:r w:rsidR="007F487F" w:rsidRPr="00956B34">
              <w:rPr>
                <w:rFonts w:ascii="Lato" w:hAnsi="Lato" w:cs="Tahoma"/>
                <w:szCs w:val="22"/>
                <w:lang w:val="fr-FR"/>
              </w:rPr>
              <w:t>el</w:t>
            </w:r>
            <w:r w:rsidRPr="00956B34">
              <w:rPr>
                <w:rFonts w:ascii="Lato" w:hAnsi="Lato" w:cs="Tahoma"/>
                <w:szCs w:val="22"/>
                <w:lang w:val="fr-FR"/>
              </w:rPr>
              <w:t>s</w:t>
            </w:r>
            <w:r w:rsidR="007F487F" w:rsidRPr="00956B34">
              <w:rPr>
                <w:rFonts w:ascii="Lato" w:hAnsi="Lato" w:cs="Tahoma"/>
                <w:szCs w:val="22"/>
                <w:lang w:val="fr-FR"/>
              </w:rPr>
              <w:t xml:space="preserve"> &gt; </w:t>
            </w:r>
            <w:r w:rsidRPr="00956B34">
              <w:rPr>
                <w:rFonts w:ascii="Lato" w:hAnsi="Lato" w:cs="Tahoma"/>
                <w:szCs w:val="22"/>
                <w:lang w:val="fr-FR"/>
              </w:rPr>
              <w:t>Professions médicales</w:t>
            </w:r>
            <w:r w:rsidR="007F487F" w:rsidRPr="00956B34">
              <w:rPr>
                <w:rFonts w:ascii="Lato" w:hAnsi="Lato" w:cs="Tahoma"/>
                <w:szCs w:val="22"/>
                <w:lang w:val="fr-FR"/>
              </w:rPr>
              <w:t xml:space="preserve"> &gt;</w:t>
            </w:r>
            <w:r w:rsidRPr="00956B34">
              <w:rPr>
                <w:rFonts w:ascii="Lato" w:hAnsi="Lato" w:cs="Tahoma"/>
                <w:szCs w:val="22"/>
                <w:lang w:val="fr-FR"/>
              </w:rPr>
              <w:t xml:space="preserve"> Médecine n</w:t>
            </w:r>
            <w:r w:rsidR="007F487F" w:rsidRPr="00956B34">
              <w:rPr>
                <w:rFonts w:ascii="Lato" w:hAnsi="Lato" w:cs="Tahoma"/>
                <w:szCs w:val="22"/>
                <w:lang w:val="fr-FR"/>
              </w:rPr>
              <w:t>ucl</w:t>
            </w:r>
            <w:r w:rsidRPr="00956B34">
              <w:rPr>
                <w:rFonts w:ascii="Lato" w:hAnsi="Lato" w:cs="Tahoma"/>
                <w:szCs w:val="22"/>
                <w:lang w:val="fr-FR"/>
              </w:rPr>
              <w:t>é</w:t>
            </w:r>
            <w:r w:rsidR="007F487F" w:rsidRPr="00956B34">
              <w:rPr>
                <w:rFonts w:ascii="Lato" w:hAnsi="Lato" w:cs="Tahoma"/>
                <w:szCs w:val="22"/>
                <w:lang w:val="fr-FR"/>
              </w:rPr>
              <w:t xml:space="preserve">aire &gt; </w:t>
            </w:r>
            <w:bookmarkEnd w:id="7"/>
            <w:bookmarkEnd w:id="8"/>
            <w:r w:rsidRPr="00956B34">
              <w:rPr>
                <w:rFonts w:ascii="Lato" w:hAnsi="Lato" w:cs="Tahoma"/>
                <w:szCs w:val="22"/>
                <w:lang w:val="fr-FR"/>
              </w:rPr>
              <w:t>Etudes et projets</w:t>
            </w:r>
          </w:p>
        </w:tc>
      </w:tr>
      <w:tr w:rsidR="00661148" w:rsidRPr="00AB4A5C" w14:paraId="4A6F63E7" w14:textId="77777777" w:rsidTr="00EE0B0E">
        <w:tc>
          <w:tcPr>
            <w:tcW w:w="9628" w:type="dxa"/>
          </w:tcPr>
          <w:p w14:paraId="269F5AE9" w14:textId="77777777" w:rsidR="00661148" w:rsidRPr="00956B34" w:rsidRDefault="00661148" w:rsidP="00E20294">
            <w:pPr>
              <w:spacing w:before="120" w:after="120"/>
              <w:jc w:val="both"/>
              <w:rPr>
                <w:rFonts w:ascii="Lato" w:hAnsi="Lato"/>
                <w:lang w:val="fr-FR"/>
              </w:rPr>
            </w:pPr>
          </w:p>
        </w:tc>
      </w:tr>
      <w:tr w:rsidR="00392F57" w:rsidRPr="00956B34" w14:paraId="02C6E502" w14:textId="77777777" w:rsidTr="00EE0B0E">
        <w:tc>
          <w:tcPr>
            <w:tcW w:w="9628" w:type="dxa"/>
          </w:tcPr>
          <w:p w14:paraId="2E5864CB" w14:textId="1C075813" w:rsidR="00661148" w:rsidRPr="00956B34" w:rsidRDefault="00661148" w:rsidP="00E20294">
            <w:pPr>
              <w:spacing w:before="120" w:after="120"/>
              <w:jc w:val="both"/>
              <w:rPr>
                <w:rFonts w:ascii="Lato" w:hAnsi="Lato"/>
                <w:lang w:val="fr-FR"/>
              </w:rPr>
            </w:pPr>
            <w:r w:rsidRPr="00956B34">
              <w:rPr>
                <w:rFonts w:ascii="Lato" w:hAnsi="Lato"/>
                <w:lang w:val="fr-FR"/>
              </w:rPr>
              <w:t>Dat</w:t>
            </w:r>
            <w:r w:rsidR="00246CE1" w:rsidRPr="00956B34">
              <w:rPr>
                <w:rFonts w:ascii="Lato" w:hAnsi="Lato"/>
                <w:lang w:val="fr-FR"/>
              </w:rPr>
              <w:t>e et signature :</w:t>
            </w:r>
          </w:p>
          <w:p w14:paraId="101F8B5A" w14:textId="33277BF1" w:rsidR="00661148" w:rsidRPr="00956B34" w:rsidRDefault="00661148" w:rsidP="00E20294">
            <w:pPr>
              <w:spacing w:before="120" w:after="120"/>
              <w:jc w:val="both"/>
              <w:rPr>
                <w:rFonts w:ascii="Lato" w:hAnsi="Lato"/>
                <w:lang w:val="fr-FR"/>
              </w:rPr>
            </w:pPr>
          </w:p>
          <w:p w14:paraId="0CCA8C51" w14:textId="77777777" w:rsidR="00EE0B0E" w:rsidRPr="00956B34" w:rsidRDefault="00EE0B0E" w:rsidP="00E20294">
            <w:pPr>
              <w:spacing w:before="120" w:after="120"/>
              <w:jc w:val="both"/>
              <w:rPr>
                <w:rFonts w:ascii="Lato" w:hAnsi="Lato"/>
                <w:lang w:val="fr-FR"/>
              </w:rPr>
            </w:pPr>
          </w:p>
          <w:p w14:paraId="2531B9BD" w14:textId="77777777" w:rsidR="00661148" w:rsidRPr="00956B34" w:rsidRDefault="00661148" w:rsidP="00E20294">
            <w:pPr>
              <w:spacing w:before="120" w:after="120"/>
              <w:jc w:val="both"/>
              <w:rPr>
                <w:rFonts w:ascii="Lato" w:hAnsi="Lato"/>
                <w:lang w:val="fr-FR"/>
              </w:rPr>
            </w:pPr>
          </w:p>
          <w:p w14:paraId="7FAF4A6B" w14:textId="77777777" w:rsidR="00392F57" w:rsidRPr="00956B34" w:rsidRDefault="00392F57" w:rsidP="00E20294">
            <w:pPr>
              <w:tabs>
                <w:tab w:val="left" w:pos="851"/>
              </w:tabs>
              <w:spacing w:before="120" w:after="120"/>
              <w:rPr>
                <w:rFonts w:ascii="Lato" w:hAnsi="Lato"/>
                <w:lang w:val="fr-FR"/>
              </w:rPr>
            </w:pPr>
          </w:p>
        </w:tc>
      </w:tr>
    </w:tbl>
    <w:p w14:paraId="234C3434" w14:textId="77777777" w:rsidR="00F60F18" w:rsidRPr="00956B34" w:rsidRDefault="00F60F18">
      <w:pPr>
        <w:rPr>
          <w:rFonts w:ascii="Lato" w:hAnsi="Lato"/>
          <w:lang w:val="fr-FR"/>
        </w:rPr>
      </w:pPr>
    </w:p>
    <w:sectPr w:rsidR="00F60F18" w:rsidRPr="00956B34" w:rsidSect="001428F5">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736" w14:textId="77777777" w:rsidR="001E648C" w:rsidRDefault="001E648C" w:rsidP="007665A9">
      <w:pPr>
        <w:spacing w:after="0" w:line="240" w:lineRule="auto"/>
      </w:pPr>
      <w:r>
        <w:separator/>
      </w:r>
    </w:p>
  </w:endnote>
  <w:endnote w:type="continuationSeparator" w:id="0">
    <w:p w14:paraId="1E457B00" w14:textId="77777777" w:rsidR="001E648C" w:rsidRDefault="001E648C"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4F50AB34" w:rsidR="00586E6D" w:rsidRPr="00956B34" w:rsidRDefault="00F903EF" w:rsidP="00586E6D">
    <w:pPr>
      <w:pStyle w:val="Footer"/>
      <w:pBdr>
        <w:top w:val="single" w:sz="4" w:space="1" w:color="auto"/>
      </w:pBdr>
      <w:tabs>
        <w:tab w:val="clear" w:pos="9026"/>
        <w:tab w:val="right" w:pos="9638"/>
      </w:tabs>
      <w:rPr>
        <w:rFonts w:ascii="Lato" w:hAnsi="Lato" w:cs="Tahoma"/>
        <w:sz w:val="16"/>
        <w:szCs w:val="16"/>
        <w:lang w:val="fr-BE"/>
      </w:rPr>
    </w:pPr>
    <w:r w:rsidRPr="00956B34">
      <w:rPr>
        <w:rFonts w:ascii="Lato" w:hAnsi="Lato" w:cs="Tahoma"/>
        <w:sz w:val="16"/>
        <w:szCs w:val="16"/>
        <w:lang w:val="fr-BE"/>
      </w:rPr>
      <w:t>Demande nouvelle autorisation pour utilisation</w:t>
    </w:r>
    <w:r w:rsidR="00586E6D" w:rsidRPr="00956B34">
      <w:rPr>
        <w:rFonts w:ascii="Lato" w:hAnsi="Lato" w:cs="Tahoma"/>
        <w:sz w:val="16"/>
        <w:szCs w:val="16"/>
        <w:lang w:val="fr-BE"/>
      </w:rPr>
      <w:t xml:space="preserve"> </w:t>
    </w:r>
    <w:r w:rsidRPr="00956B34">
      <w:rPr>
        <w:rFonts w:ascii="Lato" w:hAnsi="Lato" w:cs="Tahoma"/>
        <w:sz w:val="16"/>
        <w:szCs w:val="16"/>
        <w:lang w:val="fr-BE"/>
      </w:rPr>
      <w:t xml:space="preserve">produits radioactifs </w:t>
    </w:r>
    <w:r w:rsidR="009F4F64">
      <w:rPr>
        <w:rFonts w:ascii="Lato" w:hAnsi="Lato" w:cs="Tahoma"/>
        <w:sz w:val="16"/>
        <w:szCs w:val="16"/>
        <w:lang w:val="fr-BE"/>
      </w:rPr>
      <w:t>non scellés en radiothérapie</w:t>
    </w:r>
    <w:r w:rsidR="00586E6D" w:rsidRPr="00956B34">
      <w:rPr>
        <w:rFonts w:ascii="Lato" w:hAnsi="Lato" w:cs="Tahoma"/>
        <w:sz w:val="16"/>
        <w:szCs w:val="16"/>
        <w:lang w:val="fr-BE"/>
      </w:rPr>
      <w:tab/>
    </w:r>
    <w:r w:rsidR="00586E6D" w:rsidRPr="00956B34">
      <w:rPr>
        <w:rFonts w:ascii="Lato" w:hAnsi="Lato" w:cs="Tahoma"/>
        <w:sz w:val="16"/>
        <w:szCs w:val="16"/>
        <w:lang w:val="nl-BE"/>
      </w:rPr>
      <w:fldChar w:fldCharType="begin"/>
    </w:r>
    <w:r w:rsidR="00586E6D" w:rsidRPr="00956B34">
      <w:rPr>
        <w:rFonts w:ascii="Lato" w:hAnsi="Lato" w:cs="Tahoma"/>
        <w:sz w:val="16"/>
        <w:szCs w:val="16"/>
        <w:lang w:val="fr-BE"/>
      </w:rPr>
      <w:instrText xml:space="preserve"> PAGE   \* MERGEFORMAT </w:instrText>
    </w:r>
    <w:r w:rsidR="00586E6D" w:rsidRPr="00956B34">
      <w:rPr>
        <w:rFonts w:ascii="Lato" w:hAnsi="Lato" w:cs="Tahoma"/>
        <w:sz w:val="16"/>
        <w:szCs w:val="16"/>
        <w:lang w:val="nl-BE"/>
      </w:rPr>
      <w:fldChar w:fldCharType="separate"/>
    </w:r>
    <w:r w:rsidR="00586E6D" w:rsidRPr="00956B34">
      <w:rPr>
        <w:rFonts w:ascii="Lato" w:hAnsi="Lato" w:cs="Tahoma"/>
        <w:noProof/>
        <w:sz w:val="16"/>
        <w:szCs w:val="16"/>
        <w:lang w:val="fr-BE"/>
      </w:rPr>
      <w:t>1</w:t>
    </w:r>
    <w:r w:rsidR="00586E6D" w:rsidRPr="00956B34">
      <w:rPr>
        <w:rFonts w:ascii="Lato" w:hAnsi="Lato" w:cs="Tahoma"/>
        <w:noProof/>
        <w:sz w:val="16"/>
        <w:szCs w:val="16"/>
        <w:lang w:val="nl-BE"/>
      </w:rPr>
      <w:fldChar w:fldCharType="end"/>
    </w:r>
    <w:r w:rsidR="00586E6D" w:rsidRPr="00956B34">
      <w:rPr>
        <w:rFonts w:ascii="Lato" w:hAnsi="Lato" w:cs="Tahoma"/>
        <w:noProof/>
        <w:sz w:val="16"/>
        <w:szCs w:val="16"/>
        <w:lang w:val="fr-BE"/>
      </w:rPr>
      <w:t>/</w:t>
    </w:r>
    <w:r w:rsidR="005402B7" w:rsidRPr="00956B34">
      <w:rPr>
        <w:rFonts w:ascii="Lato" w:hAnsi="Lato" w:cs="Tahoma"/>
        <w:noProof/>
        <w:sz w:val="16"/>
        <w:szCs w:val="16"/>
        <w:lang w:val="fr-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58F88F34" w:rsidR="001428F5" w:rsidRPr="00956B34" w:rsidRDefault="00924E11" w:rsidP="001428F5">
    <w:pPr>
      <w:spacing w:after="120"/>
      <w:jc w:val="both"/>
      <w:rPr>
        <w:rFonts w:ascii="Lato" w:hAnsi="Lato"/>
        <w:i/>
        <w:sz w:val="16"/>
        <w:szCs w:val="16"/>
        <w:lang w:val="fr-FR"/>
      </w:rPr>
    </w:pPr>
    <w:r w:rsidRPr="00956B34">
      <w:rPr>
        <w:rFonts w:ascii="Lato" w:hAnsi="Lato"/>
        <w:i/>
        <w:sz w:val="16"/>
        <w:szCs w:val="16"/>
        <w:lang w:val="fr-FR"/>
      </w:rPr>
      <w:t>L’AFCN, responsable du traitement, traite vos données personnelles dans le cadre de la gestion interne de votre demande d’autorisation. Vous avez un droit d'accès aux données traitées et pouvez, le cas échéant, faire rectifier les données erronées. Des renseignements complémentaires concernant la protection de la vie privée peuvent être obtenus auprès du registre public, tenu par la Commission de la Protection de la vie privée.</w:t>
    </w:r>
  </w:p>
  <w:p w14:paraId="25C1F65D" w14:textId="07A0776F" w:rsidR="001428F5" w:rsidRPr="00956B34" w:rsidRDefault="00956B34" w:rsidP="001428F5">
    <w:pPr>
      <w:pStyle w:val="Footer"/>
      <w:pBdr>
        <w:top w:val="single" w:sz="4" w:space="1" w:color="auto"/>
      </w:pBdr>
      <w:tabs>
        <w:tab w:val="clear" w:pos="9026"/>
        <w:tab w:val="right" w:pos="9639"/>
      </w:tabs>
      <w:rPr>
        <w:rFonts w:ascii="Lato" w:hAnsi="Lato"/>
        <w:sz w:val="16"/>
        <w:szCs w:val="16"/>
        <w:lang w:val="fr-BE"/>
      </w:rPr>
    </w:pPr>
    <w:r>
      <w:rPr>
        <w:rFonts w:ascii="Lato" w:hAnsi="Lato"/>
        <w:sz w:val="16"/>
        <w:szCs w:val="16"/>
        <w:lang w:val="fr-BE"/>
      </w:rPr>
      <w:t>Rue du Marquis 1 bte 6A</w:t>
    </w:r>
    <w:r w:rsidR="001428F5" w:rsidRPr="00956B34">
      <w:rPr>
        <w:rFonts w:ascii="Lato" w:hAnsi="Lato"/>
        <w:sz w:val="16"/>
        <w:szCs w:val="16"/>
        <w:lang w:val="fr-BE"/>
      </w:rPr>
      <w:t>, 1000 Bru</w:t>
    </w:r>
    <w:r w:rsidR="00924E11" w:rsidRPr="00956B34">
      <w:rPr>
        <w:rFonts w:ascii="Lato" w:hAnsi="Lato"/>
        <w:sz w:val="16"/>
        <w:szCs w:val="16"/>
        <w:lang w:val="fr-BE"/>
      </w:rPr>
      <w:t>x</w:t>
    </w:r>
    <w:r w:rsidR="001428F5" w:rsidRPr="00956B34">
      <w:rPr>
        <w:rFonts w:ascii="Lato" w:hAnsi="Lato"/>
        <w:sz w:val="16"/>
        <w:szCs w:val="16"/>
        <w:lang w:val="fr-BE"/>
      </w:rPr>
      <w:t>el</w:t>
    </w:r>
    <w:r w:rsidR="00924E11" w:rsidRPr="00956B34">
      <w:rPr>
        <w:rFonts w:ascii="Lato" w:hAnsi="Lato"/>
        <w:sz w:val="16"/>
        <w:szCs w:val="16"/>
        <w:lang w:val="fr-BE"/>
      </w:rPr>
      <w:t>les</w:t>
    </w:r>
    <w:r w:rsidR="001428F5" w:rsidRPr="00956B34">
      <w:rPr>
        <w:rFonts w:ascii="Lato" w:hAnsi="Lato"/>
        <w:sz w:val="16"/>
        <w:szCs w:val="16"/>
        <w:lang w:val="fr-BE"/>
      </w:rPr>
      <w:tab/>
    </w:r>
    <w:r w:rsidR="001428F5" w:rsidRPr="00956B34">
      <w:rPr>
        <w:rFonts w:ascii="Lato" w:hAnsi="Lato"/>
        <w:sz w:val="16"/>
        <w:szCs w:val="16"/>
        <w:lang w:val="fr-BE"/>
      </w:rPr>
      <w:tab/>
      <w:t>T</w:t>
    </w:r>
    <w:r w:rsidR="00924E11" w:rsidRPr="00956B34">
      <w:rPr>
        <w:rFonts w:ascii="Lato" w:hAnsi="Lato"/>
        <w:sz w:val="16"/>
        <w:szCs w:val="16"/>
        <w:lang w:val="fr-BE"/>
      </w:rPr>
      <w:t>é</w:t>
    </w:r>
    <w:r w:rsidR="001428F5" w:rsidRPr="00956B34">
      <w:rPr>
        <w:rFonts w:ascii="Lato" w:hAnsi="Lato"/>
        <w:sz w:val="16"/>
        <w:szCs w:val="16"/>
        <w:lang w:val="fr-BE"/>
      </w:rPr>
      <w:t>l. : 02/289.21.11</w:t>
    </w:r>
  </w:p>
  <w:p w14:paraId="1D1524DB" w14:textId="77777777" w:rsidR="001428F5" w:rsidRPr="00956B34" w:rsidRDefault="001428F5" w:rsidP="001428F5">
    <w:pPr>
      <w:pStyle w:val="Footer"/>
      <w:pBdr>
        <w:top w:val="single" w:sz="4" w:space="1" w:color="auto"/>
      </w:pBdr>
      <w:tabs>
        <w:tab w:val="clear" w:pos="9026"/>
        <w:tab w:val="right" w:pos="9639"/>
      </w:tabs>
      <w:rPr>
        <w:rFonts w:ascii="Lato" w:hAnsi="Lato"/>
        <w:sz w:val="16"/>
        <w:szCs w:val="16"/>
        <w:lang w:val="fr-BE"/>
      </w:rPr>
    </w:pPr>
    <w:r w:rsidRPr="00956B34">
      <w:rPr>
        <w:rFonts w:ascii="Lato" w:hAnsi="Lato"/>
        <w:sz w:val="16"/>
        <w:szCs w:val="16"/>
        <w:lang w:val="fr-BE"/>
      </w:rPr>
      <w:tab/>
    </w:r>
    <w:r w:rsidRPr="00956B34">
      <w:rPr>
        <w:rFonts w:ascii="Lato" w:hAnsi="Lato"/>
        <w:sz w:val="16"/>
        <w:szCs w:val="16"/>
        <w:lang w:val="fr-BE"/>
      </w:rPr>
      <w:tab/>
      <w:t>Fax. : 02/289.21.12</w:t>
    </w:r>
  </w:p>
  <w:p w14:paraId="4F33A715" w14:textId="66C7D807" w:rsidR="001428F5" w:rsidRPr="00956B34" w:rsidRDefault="00E27823" w:rsidP="001428F5">
    <w:pPr>
      <w:pStyle w:val="Footer"/>
      <w:pBdr>
        <w:bottom w:val="single" w:sz="4" w:space="1" w:color="auto"/>
      </w:pBdr>
      <w:tabs>
        <w:tab w:val="clear" w:pos="9026"/>
        <w:tab w:val="right" w:pos="9638"/>
      </w:tabs>
      <w:rPr>
        <w:rFonts w:ascii="Lato" w:hAnsi="Lato"/>
        <w:sz w:val="16"/>
        <w:szCs w:val="16"/>
        <w:lang w:val="fr-BE"/>
      </w:rPr>
    </w:pPr>
    <w:r w:rsidRPr="00956B34">
      <w:rPr>
        <w:rFonts w:ascii="Lato" w:hAnsi="Lato"/>
        <w:sz w:val="16"/>
        <w:szCs w:val="16"/>
        <w:lang w:val="fr-BE"/>
      </w:rPr>
      <w:t>De plus amples renseignements sur le sujet peuvent être obtenus auprès de :</w:t>
    </w:r>
    <w:r w:rsidR="001428F5" w:rsidRPr="00956B34">
      <w:rPr>
        <w:rFonts w:ascii="Lato" w:hAnsi="Lato"/>
        <w:sz w:val="16"/>
        <w:szCs w:val="16"/>
        <w:lang w:val="fr-BE"/>
      </w:rPr>
      <w:tab/>
    </w:r>
    <w:r w:rsidR="00AB4A5C">
      <w:fldChar w:fldCharType="begin"/>
    </w:r>
    <w:r w:rsidR="00AB4A5C" w:rsidRPr="00AB4A5C">
      <w:rPr>
        <w:lang w:val="fr-BE"/>
      </w:rPr>
      <w:instrText xml:space="preserve"> HYPERLINK "mailto:medical.jury@fanc.fg</w:instrText>
    </w:r>
    <w:r w:rsidR="00AB4A5C" w:rsidRPr="00AB4A5C">
      <w:rPr>
        <w:lang w:val="fr-BE"/>
      </w:rPr>
      <w:instrText xml:space="preserve">ov.be" </w:instrText>
    </w:r>
    <w:r w:rsidR="00AB4A5C">
      <w:fldChar w:fldCharType="separate"/>
    </w:r>
    <w:r w:rsidR="001428F5" w:rsidRPr="00956B34">
      <w:rPr>
        <w:rStyle w:val="Hyperlink"/>
        <w:rFonts w:ascii="Lato" w:hAnsi="Lato"/>
        <w:sz w:val="16"/>
        <w:szCs w:val="16"/>
        <w:lang w:val="fr-BE"/>
      </w:rPr>
      <w:t>medicaljury@fanc.fgov.be</w:t>
    </w:r>
    <w:r w:rsidR="00AB4A5C">
      <w:rPr>
        <w:rStyle w:val="Hyperlink"/>
        <w:rFonts w:ascii="Lato" w:hAnsi="Lato"/>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E1D" w14:textId="77777777" w:rsidR="001E648C" w:rsidRDefault="001E648C" w:rsidP="007665A9">
      <w:pPr>
        <w:spacing w:after="0" w:line="240" w:lineRule="auto"/>
      </w:pPr>
      <w:r>
        <w:separator/>
      </w:r>
    </w:p>
  </w:footnote>
  <w:footnote w:type="continuationSeparator" w:id="0">
    <w:p w14:paraId="3CF79E78" w14:textId="77777777" w:rsidR="001E648C" w:rsidRDefault="001E648C" w:rsidP="007665A9">
      <w:pPr>
        <w:spacing w:after="0" w:line="240" w:lineRule="auto"/>
      </w:pPr>
      <w:r>
        <w:continuationSeparator/>
      </w:r>
    </w:p>
  </w:footnote>
  <w:footnote w:id="1">
    <w:p w14:paraId="6A8C8EDB" w14:textId="2783F612" w:rsidR="007665A9" w:rsidRPr="00956B34" w:rsidRDefault="007665A9" w:rsidP="007665A9">
      <w:pPr>
        <w:pStyle w:val="FootnoteText"/>
        <w:rPr>
          <w:rFonts w:ascii="Lato" w:hAnsi="Lato" w:cs="Tahoma"/>
          <w:sz w:val="18"/>
          <w:szCs w:val="18"/>
          <w:lang w:val="fr-FR"/>
        </w:rPr>
      </w:pPr>
      <w:r w:rsidRPr="00956B34">
        <w:rPr>
          <w:rStyle w:val="FootnoteReference"/>
          <w:rFonts w:ascii="Lato" w:hAnsi="Lato" w:cs="Tahoma"/>
          <w:sz w:val="18"/>
          <w:szCs w:val="18"/>
          <w:lang w:val="fr-FR"/>
        </w:rPr>
        <w:footnoteRef/>
      </w:r>
      <w:r w:rsidRPr="00956B34">
        <w:rPr>
          <w:rFonts w:ascii="Lato" w:hAnsi="Lato" w:cs="Tahoma"/>
          <w:sz w:val="18"/>
          <w:szCs w:val="18"/>
          <w:lang w:val="fr-FR"/>
        </w:rPr>
        <w:t xml:space="preserve"> </w:t>
      </w:r>
      <w:r w:rsidR="00924E11" w:rsidRPr="00956B34">
        <w:rPr>
          <w:rFonts w:ascii="Lato" w:hAnsi="Lato" w:cs="Tahoma"/>
          <w:sz w:val="18"/>
          <w:szCs w:val="18"/>
          <w:lang w:val="fr-FR"/>
        </w:rPr>
        <w:t>La présente demande doit de préférence être complétée sous format électronique</w:t>
      </w:r>
      <w:r w:rsidRPr="00956B34">
        <w:rPr>
          <w:rFonts w:ascii="Lato" w:hAnsi="Lato" w:cs="Tahoma"/>
          <w:sz w:val="18"/>
          <w:szCs w:val="18"/>
          <w:lang w:val="fr-FR"/>
        </w:rPr>
        <w:t>.</w:t>
      </w:r>
    </w:p>
  </w:footnote>
  <w:footnote w:id="2">
    <w:p w14:paraId="466C3810" w14:textId="6AB8B98F" w:rsidR="00AB4A5C" w:rsidRPr="00AB4A5C" w:rsidRDefault="00AB4A5C" w:rsidP="00AB4A5C">
      <w:pPr>
        <w:pStyle w:val="Aanspreking"/>
        <w:tabs>
          <w:tab w:val="clear" w:pos="1418"/>
          <w:tab w:val="clear" w:pos="7088"/>
          <w:tab w:val="left" w:pos="851"/>
          <w:tab w:val="right" w:pos="7938"/>
        </w:tabs>
        <w:spacing w:after="0" w:line="240" w:lineRule="auto"/>
        <w:jc w:val="both"/>
        <w:rPr>
          <w:rFonts w:ascii="Lato" w:hAnsi="Lato"/>
          <w:sz w:val="18"/>
          <w:szCs w:val="18"/>
          <w:lang w:val="fr-FR"/>
        </w:rPr>
      </w:pPr>
      <w:r>
        <w:rPr>
          <w:rStyle w:val="FootnoteReference"/>
        </w:rPr>
        <w:footnoteRef/>
      </w:r>
      <w:r w:rsidRPr="00AB4A5C">
        <w:rPr>
          <w:lang w:val="fr-BE"/>
        </w:rPr>
        <w:t xml:space="preserve"> </w:t>
      </w:r>
      <w:r w:rsidRPr="000C4ACE">
        <w:rPr>
          <w:rFonts w:ascii="Lato" w:hAnsi="Lato" w:cs="Tahoma"/>
          <w:sz w:val="18"/>
          <w:szCs w:val="18"/>
          <w:lang w:val="fr-BE"/>
        </w:rPr>
        <w:t xml:space="preserve">La demande d’une autorisation d’utilisation des produits radioactifs </w:t>
      </w:r>
      <w:r>
        <w:rPr>
          <w:rFonts w:ascii="Lato" w:hAnsi="Lato" w:cs="Tahoma"/>
          <w:sz w:val="18"/>
          <w:szCs w:val="18"/>
          <w:lang w:val="fr-BE"/>
        </w:rPr>
        <w:t xml:space="preserve">non scellés en radiothérapie </w:t>
      </w:r>
      <w:r w:rsidRPr="000C4ACE">
        <w:rPr>
          <w:rFonts w:ascii="Lato" w:hAnsi="Lato" w:cs="Tahoma"/>
          <w:sz w:val="18"/>
          <w:szCs w:val="18"/>
          <w:lang w:val="fr-BE"/>
        </w:rPr>
        <w:t>est soumise au paiement d’une redevance ponctuelle. L’Agence envoie au demandeur une note de débit après réception de la demande. Il n’y aura plus d’envoi de note de débit aux institutions, mais uniquement au demandeur même. Le paiement doit être fait sur le numéro de compte avec mention de la communication indiquée sur la note de débit.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8410E2CA"/>
    <w:lvl w:ilvl="0">
      <w:start w:val="1"/>
      <w:numFmt w:val="decimal"/>
      <w:lvlText w:val="%1."/>
      <w:lvlJc w:val="left"/>
      <w:pPr>
        <w:tabs>
          <w:tab w:val="num" w:pos="360"/>
        </w:tabs>
        <w:ind w:left="360" w:hanging="360"/>
      </w:pPr>
      <w:rPr>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42D1D"/>
    <w:rsid w:val="000862B3"/>
    <w:rsid w:val="000D0800"/>
    <w:rsid w:val="00105F35"/>
    <w:rsid w:val="001428F5"/>
    <w:rsid w:val="00143316"/>
    <w:rsid w:val="001E648C"/>
    <w:rsid w:val="00246CE1"/>
    <w:rsid w:val="00291039"/>
    <w:rsid w:val="002B2377"/>
    <w:rsid w:val="00362982"/>
    <w:rsid w:val="00380F13"/>
    <w:rsid w:val="00392F57"/>
    <w:rsid w:val="003F46E0"/>
    <w:rsid w:val="003F5757"/>
    <w:rsid w:val="004D54CB"/>
    <w:rsid w:val="005402B7"/>
    <w:rsid w:val="005532EE"/>
    <w:rsid w:val="00586E6D"/>
    <w:rsid w:val="00661148"/>
    <w:rsid w:val="006B2CC4"/>
    <w:rsid w:val="006F1F32"/>
    <w:rsid w:val="0074745A"/>
    <w:rsid w:val="007665A9"/>
    <w:rsid w:val="0076711D"/>
    <w:rsid w:val="00775261"/>
    <w:rsid w:val="007F487F"/>
    <w:rsid w:val="008079D9"/>
    <w:rsid w:val="008135D0"/>
    <w:rsid w:val="00884E02"/>
    <w:rsid w:val="008C32A5"/>
    <w:rsid w:val="008E5950"/>
    <w:rsid w:val="00902EB0"/>
    <w:rsid w:val="00924E11"/>
    <w:rsid w:val="00956B34"/>
    <w:rsid w:val="009B2470"/>
    <w:rsid w:val="009F4F64"/>
    <w:rsid w:val="00A22213"/>
    <w:rsid w:val="00AB4A5C"/>
    <w:rsid w:val="00AE1358"/>
    <w:rsid w:val="00AF0138"/>
    <w:rsid w:val="00B34DF7"/>
    <w:rsid w:val="00C131C7"/>
    <w:rsid w:val="00CB3EC2"/>
    <w:rsid w:val="00DE5779"/>
    <w:rsid w:val="00E20294"/>
    <w:rsid w:val="00E27823"/>
    <w:rsid w:val="00E63C96"/>
    <w:rsid w:val="00E906EF"/>
    <w:rsid w:val="00EA4191"/>
    <w:rsid w:val="00EB05AC"/>
    <w:rsid w:val="00EE0B0E"/>
    <w:rsid w:val="00F37367"/>
    <w:rsid w:val="00F60F18"/>
    <w:rsid w:val="00F9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FollowedHyperlink">
    <w:name w:val="FollowedHyperlink"/>
    <w:basedOn w:val="DefaultParagraphFont"/>
    <w:uiPriority w:val="99"/>
    <w:semiHidden/>
    <w:unhideWhenUsed/>
    <w:rsid w:val="00246CE1"/>
    <w:rPr>
      <w:color w:val="954F72" w:themeColor="followedHyperlink"/>
      <w:u w:val="single"/>
    </w:rPr>
  </w:style>
  <w:style w:type="character" w:styleId="UnresolvedMention">
    <w:name w:val="Unresolved Mention"/>
    <w:basedOn w:val="DefaultParagraphFont"/>
    <w:uiPriority w:val="99"/>
    <w:semiHidden/>
    <w:unhideWhenUsed/>
    <w:rsid w:val="00105F35"/>
    <w:rPr>
      <w:color w:val="605E5C"/>
      <w:shd w:val="clear" w:color="auto" w:fill="E1DFDD"/>
    </w:rPr>
  </w:style>
  <w:style w:type="paragraph" w:styleId="EndnoteText">
    <w:name w:val="endnote text"/>
    <w:basedOn w:val="Normal"/>
    <w:link w:val="EndnoteTextChar"/>
    <w:uiPriority w:val="99"/>
    <w:semiHidden/>
    <w:unhideWhenUsed/>
    <w:rsid w:val="00AB4A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4A5C"/>
    <w:rPr>
      <w:sz w:val="20"/>
      <w:szCs w:val="20"/>
    </w:rPr>
  </w:style>
  <w:style w:type="character" w:styleId="EndnoteReference">
    <w:name w:val="endnote reference"/>
    <w:basedOn w:val="DefaultParagraphFont"/>
    <w:uiPriority w:val="99"/>
    <w:semiHidden/>
    <w:unhideWhenUsed/>
    <w:rsid w:val="00AB4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1BE5-E26B-499E-AABD-920DCEF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4</cp:revision>
  <cp:lastPrinted>2020-02-21T13:14:00Z</cp:lastPrinted>
  <dcterms:created xsi:type="dcterms:W3CDTF">2022-05-09T11:48:00Z</dcterms:created>
  <dcterms:modified xsi:type="dcterms:W3CDTF">2022-05-09T12:25:00Z</dcterms:modified>
</cp:coreProperties>
</file>